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122"/>
        <w:gridCol w:w="3566"/>
        <w:gridCol w:w="2883"/>
      </w:tblGrid>
      <w:tr w:rsidR="00D616F2" w:rsidRPr="007F64F9" w:rsidTr="00D616F2">
        <w:tc>
          <w:tcPr>
            <w:tcW w:w="1631" w:type="pct"/>
          </w:tcPr>
          <w:p w:rsidR="00D616F2" w:rsidRPr="00D616F2" w:rsidRDefault="00D616F2" w:rsidP="00D616F2">
            <w:pPr>
              <w:spacing w:after="0" w:line="240" w:lineRule="auto"/>
              <w:rPr>
                <w:rFonts w:ascii="Times New Roman" w:hAnsi="Times New Roman"/>
              </w:rPr>
            </w:pPr>
            <w:r w:rsidRPr="00D616F2">
              <w:rPr>
                <w:rFonts w:ascii="Times New Roman" w:hAnsi="Times New Roman"/>
              </w:rPr>
              <w:t xml:space="preserve">Принято с учетом мнения </w:t>
            </w:r>
          </w:p>
          <w:p w:rsidR="00D616F2" w:rsidRPr="00D616F2" w:rsidRDefault="00D616F2" w:rsidP="00D616F2">
            <w:pPr>
              <w:spacing w:after="0" w:line="240" w:lineRule="auto"/>
              <w:rPr>
                <w:rFonts w:ascii="Times New Roman" w:hAnsi="Times New Roman"/>
              </w:rPr>
            </w:pPr>
            <w:r w:rsidRPr="00D616F2">
              <w:rPr>
                <w:rFonts w:ascii="Times New Roman" w:hAnsi="Times New Roman"/>
              </w:rPr>
              <w:t xml:space="preserve">педагогического совета школы </w:t>
            </w:r>
          </w:p>
          <w:p w:rsidR="00D616F2" w:rsidRPr="00D616F2" w:rsidRDefault="00D616F2" w:rsidP="00D616F2">
            <w:pPr>
              <w:spacing w:after="0" w:line="240" w:lineRule="auto"/>
              <w:rPr>
                <w:rFonts w:ascii="Times New Roman" w:hAnsi="Times New Roman"/>
              </w:rPr>
            </w:pPr>
            <w:r w:rsidRPr="00D616F2">
              <w:rPr>
                <w:rFonts w:ascii="Times New Roman" w:hAnsi="Times New Roman"/>
              </w:rPr>
              <w:t xml:space="preserve">протокол № 2 </w:t>
            </w:r>
          </w:p>
          <w:p w:rsidR="00D616F2" w:rsidRPr="00D616F2" w:rsidRDefault="00D616F2" w:rsidP="00D616F2">
            <w:pPr>
              <w:pStyle w:val="a4"/>
              <w:jc w:val="both"/>
              <w:rPr>
                <w:b w:val="0"/>
                <w:sz w:val="24"/>
              </w:rPr>
            </w:pPr>
            <w:r w:rsidRPr="00D616F2">
              <w:rPr>
                <w:b w:val="0"/>
                <w:sz w:val="24"/>
              </w:rPr>
              <w:t>от  26.11.2015 г.</w:t>
            </w:r>
            <w:r w:rsidRPr="00D616F2">
              <w:rPr>
                <w:sz w:val="24"/>
              </w:rPr>
              <w:t xml:space="preserve"> </w:t>
            </w:r>
          </w:p>
        </w:tc>
        <w:tc>
          <w:tcPr>
            <w:tcW w:w="1863" w:type="pct"/>
          </w:tcPr>
          <w:p w:rsidR="00D616F2" w:rsidRPr="00D616F2" w:rsidRDefault="00D616F2" w:rsidP="00D616F2">
            <w:pPr>
              <w:pStyle w:val="a4"/>
              <w:spacing w:line="276" w:lineRule="auto"/>
              <w:rPr>
                <w:b w:val="0"/>
                <w:sz w:val="24"/>
              </w:rPr>
            </w:pPr>
          </w:p>
        </w:tc>
        <w:tc>
          <w:tcPr>
            <w:tcW w:w="1506" w:type="pct"/>
          </w:tcPr>
          <w:p w:rsidR="00D616F2" w:rsidRPr="00D616F2" w:rsidRDefault="00D616F2" w:rsidP="00D616F2">
            <w:pPr>
              <w:pStyle w:val="a4"/>
              <w:spacing w:line="276" w:lineRule="auto"/>
              <w:jc w:val="right"/>
              <w:rPr>
                <w:b w:val="0"/>
                <w:sz w:val="24"/>
              </w:rPr>
            </w:pPr>
            <w:r w:rsidRPr="00D616F2">
              <w:rPr>
                <w:b w:val="0"/>
                <w:sz w:val="24"/>
              </w:rPr>
              <w:t>Утверждено</w:t>
            </w:r>
          </w:p>
          <w:p w:rsidR="00D616F2" w:rsidRPr="00D616F2" w:rsidRDefault="00D616F2" w:rsidP="00D616F2">
            <w:pPr>
              <w:pStyle w:val="a4"/>
              <w:spacing w:line="276" w:lineRule="auto"/>
              <w:jc w:val="right"/>
              <w:rPr>
                <w:b w:val="0"/>
                <w:sz w:val="24"/>
              </w:rPr>
            </w:pPr>
            <w:r w:rsidRPr="00D616F2">
              <w:rPr>
                <w:b w:val="0"/>
                <w:sz w:val="24"/>
              </w:rPr>
              <w:t xml:space="preserve"> Приказом  №   2/382</w:t>
            </w:r>
          </w:p>
          <w:p w:rsidR="00D616F2" w:rsidRPr="00D616F2" w:rsidRDefault="00D616F2" w:rsidP="00D616F2">
            <w:pPr>
              <w:pStyle w:val="a4"/>
              <w:spacing w:line="276" w:lineRule="auto"/>
              <w:jc w:val="right"/>
              <w:rPr>
                <w:b w:val="0"/>
                <w:sz w:val="24"/>
              </w:rPr>
            </w:pPr>
            <w:r w:rsidRPr="00D616F2">
              <w:rPr>
                <w:b w:val="0"/>
                <w:sz w:val="24"/>
              </w:rPr>
              <w:t>от  05. 012. 2015 г.</w:t>
            </w:r>
          </w:p>
        </w:tc>
      </w:tr>
    </w:tbl>
    <w:p w:rsidR="00D616F2" w:rsidRDefault="00D616F2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16F2" w:rsidRDefault="00D616F2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C440F" w:rsidRPr="007C440F" w:rsidRDefault="007C440F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 xml:space="preserve">Положение о  формах обучения </w:t>
      </w:r>
    </w:p>
    <w:p w:rsidR="007C440F" w:rsidRPr="007C440F" w:rsidRDefault="00D616F2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7C440F" w:rsidRPr="007C440F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муниципальном общеобразовательном учреждении </w:t>
      </w:r>
    </w:p>
    <w:p w:rsidR="007C440F" w:rsidRPr="007C440F" w:rsidRDefault="00D616F2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«Средняя школа № 39</w:t>
      </w:r>
      <w:r w:rsidR="007C440F" w:rsidRPr="007C440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C440F" w:rsidRPr="007C440F" w:rsidRDefault="007C440F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(новая редакция)</w:t>
      </w:r>
    </w:p>
    <w:p w:rsidR="007C440F" w:rsidRPr="007C440F" w:rsidRDefault="007C440F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7C440F" w:rsidRPr="007C440F" w:rsidRDefault="00A73EC8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1.1.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регулирует деятельность </w:t>
      </w:r>
      <w:r w:rsidR="00D616F2">
        <w:rPr>
          <w:rFonts w:ascii="Times New Roman" w:hAnsi="Times New Roman"/>
          <w:color w:val="000000"/>
          <w:sz w:val="24"/>
          <w:szCs w:val="24"/>
        </w:rPr>
        <w:t>средней школы № 39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, реализующей образовательные программы начального общего, основного общего, среднего общего образования    по организации образовательно</w:t>
      </w:r>
      <w:r w:rsidR="007C440F">
        <w:rPr>
          <w:rFonts w:ascii="Times New Roman" w:hAnsi="Times New Roman"/>
          <w:color w:val="000000"/>
          <w:sz w:val="24"/>
          <w:szCs w:val="24"/>
        </w:rPr>
        <w:t>й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40F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в различных формах получения общего образования гражданами, проживающими как на территории микрорайона, так и за его пределами.</w:t>
      </w:r>
      <w:proofErr w:type="gramEnd"/>
    </w:p>
    <w:p w:rsidR="007C440F" w:rsidRPr="007C440F" w:rsidRDefault="00A73EC8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С учетом потребностей, возможностей личности и в зависимости  от объёма обязательных занятий педагогического работника с 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, обучение осуществляется в очной, </w:t>
      </w:r>
      <w:proofErr w:type="spellStart"/>
      <w:r w:rsidR="007C440F" w:rsidRPr="007C440F">
        <w:rPr>
          <w:rFonts w:ascii="Times New Roman" w:hAnsi="Times New Roman"/>
          <w:color w:val="000000"/>
          <w:sz w:val="24"/>
          <w:szCs w:val="24"/>
        </w:rPr>
        <w:t>очно-заочной</w:t>
      </w:r>
      <w:proofErr w:type="spell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или заочной форме.</w:t>
      </w:r>
    </w:p>
    <w:p w:rsidR="007C440F" w:rsidRPr="007C440F" w:rsidRDefault="007C440F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1.3. Допускается сочетание различных форм получения образования и форм обучения</w:t>
      </w:r>
    </w:p>
    <w:p w:rsidR="007C440F" w:rsidRPr="007C440F" w:rsidRDefault="00A73EC8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Форма получения общего образования и форма 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C440F" w:rsidRPr="007C440F" w:rsidRDefault="00A73EC8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1.5. 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br/>
        <w:t>Допускается сочетание различных форм получения общего образования.</w:t>
      </w:r>
    </w:p>
    <w:p w:rsidR="007C440F" w:rsidRPr="007C440F" w:rsidRDefault="00A73EC8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7C440F" w:rsidRPr="007C440F" w:rsidRDefault="007C440F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1.7. Школа создает условия для реализации гражданами гарантированного государством права на получение общего образования.</w:t>
      </w:r>
    </w:p>
    <w:p w:rsidR="007C440F" w:rsidRPr="007C440F" w:rsidRDefault="00A73EC8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7C440F" w:rsidRPr="007C440F" w:rsidRDefault="00A73EC8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2.   </w:t>
      </w:r>
      <w:r w:rsidR="007C440F" w:rsidRPr="007C440F">
        <w:rPr>
          <w:rFonts w:ascii="Times New Roman" w:hAnsi="Times New Roman"/>
          <w:b/>
          <w:color w:val="000000"/>
          <w:sz w:val="24"/>
          <w:szCs w:val="24"/>
        </w:rPr>
        <w:t>Общие требования к организации образовательного процесса</w:t>
      </w:r>
    </w:p>
    <w:p w:rsidR="007C440F" w:rsidRPr="007C440F" w:rsidRDefault="007C440F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2.1</w:t>
      </w:r>
      <w:r w:rsidR="00A73EC8">
        <w:rPr>
          <w:rFonts w:ascii="Times New Roman" w:hAnsi="Times New Roman"/>
          <w:color w:val="000000"/>
          <w:sz w:val="24"/>
          <w:szCs w:val="24"/>
        </w:rPr>
        <w:t>. </w:t>
      </w:r>
      <w:r w:rsidRPr="007C440F">
        <w:rPr>
          <w:rFonts w:ascii="Times New Roman" w:hAnsi="Times New Roman"/>
          <w:color w:val="000000"/>
          <w:sz w:val="24"/>
          <w:szCs w:val="24"/>
        </w:rPr>
        <w:t xml:space="preserve">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  общего образования, обеспечивающими реализацию </w:t>
      </w:r>
      <w:r w:rsidRPr="007C440F">
        <w:rPr>
          <w:rFonts w:ascii="Times New Roman" w:hAnsi="Times New Roman"/>
          <w:color w:val="000000"/>
          <w:sz w:val="24"/>
          <w:szCs w:val="24"/>
        </w:rPr>
        <w:lastRenderedPageBreak/>
        <w:t>федерального государственного образовательного стандарта с учетом образовательных потребностей и запросов обучающихся.</w:t>
      </w:r>
    </w:p>
    <w:p w:rsidR="007C440F" w:rsidRPr="007C440F" w:rsidRDefault="007C440F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2.2.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7C440F" w:rsidRPr="007C440F" w:rsidRDefault="00A73EC8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2.3.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При освоении основных общеобразовательных программ начального общего, основного общего, среднего   общего образования в формах, предусмотренных настоящим Положением, совершеннолетний гражданин или его родители (законные представители) несовершеннолетнего обучающегося должны быть ознакомлены с настоящим Положением, уставом общеобразовательного учреждения,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по избранной форме обучения, а также с нормативными документами, регламентирующими проведение государственной (итоговой) аттестации, в том числе в форме ЕГЭ.</w:t>
      </w:r>
    </w:p>
    <w:p w:rsidR="007C440F" w:rsidRPr="007C440F" w:rsidRDefault="00A73EC8" w:rsidP="00D61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2.4.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Обучающиеся, осваивающие основные общеобразовательные программы в очной, заочной формах или сочетающие данные формы, зачисляются в контингент обучающихся школы</w:t>
      </w:r>
      <w:r w:rsidR="007C440F" w:rsidRPr="00263449">
        <w:rPr>
          <w:rFonts w:ascii="Times New Roman" w:hAnsi="Times New Roman"/>
          <w:sz w:val="24"/>
          <w:szCs w:val="24"/>
        </w:rPr>
        <w:t>.</w:t>
      </w:r>
      <w:proofErr w:type="gramEnd"/>
      <w:r w:rsidR="007C440F" w:rsidRPr="00263449">
        <w:rPr>
          <w:rFonts w:ascii="Times New Roman" w:hAnsi="Times New Roman"/>
          <w:sz w:val="24"/>
          <w:szCs w:val="24"/>
        </w:rPr>
        <w:t>  В приказе общеобразовательного учреждения отражается форма освоения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Все данные об обучающемся вносятся в классный журнал того класса, в котором он будет числиться.</w:t>
      </w:r>
      <w:proofErr w:type="gramEnd"/>
    </w:p>
    <w:p w:rsidR="007C440F" w:rsidRPr="00A35A68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5A68">
        <w:rPr>
          <w:rFonts w:ascii="Times New Roman" w:hAnsi="Times New Roman"/>
          <w:color w:val="000000"/>
          <w:sz w:val="24"/>
          <w:szCs w:val="24"/>
        </w:rPr>
        <w:t xml:space="preserve">Обучающиеся, осваивающие основные общеобразовательные программы в форме семейного образования и самообразования, в контингент </w:t>
      </w:r>
      <w:proofErr w:type="gramStart"/>
      <w:r w:rsidRPr="00A35A6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35A68">
        <w:rPr>
          <w:rFonts w:ascii="Times New Roman" w:hAnsi="Times New Roman"/>
          <w:color w:val="000000"/>
          <w:sz w:val="24"/>
          <w:szCs w:val="24"/>
        </w:rPr>
        <w:t xml:space="preserve"> не зачисляются.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Общеобразовательное учреждение осуществляет индивидуальный учет освоения обучающимися основных общеобразовательных программ начального общего, основного общего, среднего общего образования, а также хранение в 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архивах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(итоговой) аттестацией обучающихся.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Общеобразовательное учреждение выдает выпускникам, прошедшим государственную      (итоговую)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3.  </w:t>
      </w:r>
      <w:r w:rsidR="007C440F" w:rsidRPr="007C440F">
        <w:rPr>
          <w:rFonts w:ascii="Times New Roman" w:hAnsi="Times New Roman"/>
          <w:b/>
          <w:color w:val="000000"/>
          <w:sz w:val="24"/>
          <w:szCs w:val="24"/>
        </w:rPr>
        <w:t>Реализация общеобразовательных программ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3.1. 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Общеобразовательные программы реализуются в общеобразовательном учреждении.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3.2. 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3.3. 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Обучающиеся на уровнях  начального общего, основного общего, среднего общего образования, имеющие по итогам учебного года академическую задолженность по одному 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lastRenderedPageBreak/>
        <w:t xml:space="preserve">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3.4.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A35A68" w:rsidRPr="008E4C64" w:rsidRDefault="00A73EC8" w:rsidP="00A35A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3.5. 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Обучающиеся обязаны ликвидировать </w:t>
      </w:r>
      <w:r w:rsidR="00A35A68" w:rsidRPr="008E4C64">
        <w:rPr>
          <w:rFonts w:ascii="Times New Roman" w:hAnsi="Times New Roman"/>
          <w:color w:val="000000"/>
          <w:sz w:val="24"/>
          <w:szCs w:val="24"/>
          <w:lang w:eastAsia="ru-RU"/>
        </w:rPr>
        <w:t>академическую задолженность по учебным пре</w:t>
      </w:r>
      <w:r w:rsidR="00A35A68" w:rsidRPr="008E4C64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A35A68" w:rsidRPr="008E4C64">
        <w:rPr>
          <w:rFonts w:ascii="Times New Roman" w:hAnsi="Times New Roman"/>
          <w:color w:val="000000"/>
          <w:sz w:val="24"/>
          <w:szCs w:val="24"/>
          <w:lang w:eastAsia="ru-RU"/>
        </w:rPr>
        <w:t>метам, курсам, дисциплинам (модулям) предыдущего учебного года в сроки, установле</w:t>
      </w:r>
      <w:r w:rsidR="00A35A68" w:rsidRPr="008E4C64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A35A68" w:rsidRPr="008E4C64">
        <w:rPr>
          <w:rFonts w:ascii="Times New Roman" w:hAnsi="Times New Roman"/>
          <w:color w:val="000000"/>
          <w:sz w:val="24"/>
          <w:szCs w:val="24"/>
          <w:lang w:eastAsia="ru-RU"/>
        </w:rPr>
        <w:t>ные приказом руководителя ОУ и согласованные с родителями (законными представит</w:t>
      </w:r>
      <w:r w:rsidR="00A35A68" w:rsidRPr="008E4C64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35A68" w:rsidRPr="008E4C64">
        <w:rPr>
          <w:rFonts w:ascii="Times New Roman" w:hAnsi="Times New Roman"/>
          <w:color w:val="000000"/>
          <w:sz w:val="24"/>
          <w:szCs w:val="24"/>
          <w:lang w:eastAsia="ru-RU"/>
        </w:rPr>
        <w:t>лями) учащегося.</w:t>
      </w:r>
      <w:proofErr w:type="gramEnd"/>
    </w:p>
    <w:p w:rsidR="007C440F" w:rsidRPr="007C440F" w:rsidRDefault="00A35A6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Общеобразовательное учреждение,   родители 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для ликвидации  академической       задолженности       и       обеспечить       контроль       за своевременностью ее ликвидации.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>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</w:t>
      </w:r>
      <w:r w:rsidR="00A35A68">
        <w:rPr>
          <w:rFonts w:ascii="Times New Roman" w:hAnsi="Times New Roman"/>
          <w:color w:val="000000"/>
          <w:sz w:val="24"/>
          <w:szCs w:val="24"/>
        </w:rPr>
        <w:t xml:space="preserve"> двух раз в течение 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3.8.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 переводятся на обучение по адаптированным образовательным программам в соответствии с рекомендациями </w:t>
      </w:r>
      <w:proofErr w:type="spellStart"/>
      <w:r w:rsidR="007C440F" w:rsidRPr="007C440F"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 w:rsidR="00B00732">
        <w:rPr>
          <w:rFonts w:ascii="Times New Roman" w:hAnsi="Times New Roman"/>
          <w:color w:val="000000"/>
          <w:sz w:val="24"/>
          <w:szCs w:val="24"/>
        </w:rPr>
        <w:t>,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 переводятся на обучение по индивидуальному учебному плану.</w:t>
      </w:r>
      <w:proofErr w:type="gramEnd"/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3.10.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Перевод обучающегося в следующий класс осуществляется по решению педагогического совета общеобразовательного учреждения.</w:t>
      </w:r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4.  Организация получения общего образования по очной форме обучения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общеобразовательного учреждения.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Основой организации образовательного процесса по очной форме обучения является урок.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Организация образовательного процесса по очной форме обучения регламентируется расписанием занятий, которое утверждается директором школы.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по всем предметам 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lastRenderedPageBreak/>
        <w:t>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несовершеннолетних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5.   </w:t>
      </w:r>
      <w:r w:rsidR="007C440F" w:rsidRPr="007C440F">
        <w:rPr>
          <w:rFonts w:ascii="Times New Roman" w:hAnsi="Times New Roman"/>
          <w:b/>
          <w:color w:val="000000"/>
          <w:sz w:val="24"/>
          <w:szCs w:val="24"/>
        </w:rPr>
        <w:t>Организация получения общего образования по заочной форме обучения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Заочная форма обучения организуется в соответствии с потребностями и возможностями обучающихся в дневном общеобразовательном учреждении – по заявлению родителей (законных представителей) несовершеннолетних обучающихся.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5.2.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Для обучающихся, осваивающих основные общеобразовательные программы начального общего, основного общего, среднего   общего образования в общеобразовательном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  <w:proofErr w:type="gramEnd"/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-находящихся на стационарном лечении в лечебн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профилактических учреждениях;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5.3.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Основой организации учебной работы по заочной форме обучения являются самостоятельная работа 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>, групповые или индивидуальные консультации, зачеты (экзамены).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учреждения.</w:t>
      </w:r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5.5. При освоении общеобразовательных программ в заочной форме школа  предоставляет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>:</w:t>
      </w:r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адресные данные учреждения: номера телефонов, адрес электронной почты, адрес сайта в Интернете, учебный план;</w:t>
      </w:r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план учебной работы на четверть (полугодие) или учебный год по каждому предмету учебного плана;</w:t>
      </w:r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учебники;</w:t>
      </w:r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контрольные работы с образцами их выполнения;</w:t>
      </w:r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перечень тем для проведения зачетов;</w:t>
      </w:r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расписание консультаций, зачетов (экзаменов).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Порядок, формы и сроки проведения промежуточной аттестации 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по заочной форме обучения определяются общеобразовательным учреждением самостоятельно.</w:t>
      </w:r>
    </w:p>
    <w:p w:rsidR="007C440F" w:rsidRPr="007C440F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Текущий контроль освоения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</w:p>
    <w:p w:rsidR="007C440F" w:rsidRPr="007C440F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lastRenderedPageBreak/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  <w:proofErr w:type="gramEnd"/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Обучающиеся,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форме.</w:t>
      </w:r>
    </w:p>
    <w:p w:rsidR="007C440F" w:rsidRPr="007C440F" w:rsidRDefault="00A73EC8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="007C440F" w:rsidRPr="007C440F">
        <w:rPr>
          <w:rFonts w:ascii="Times New Roman" w:hAnsi="Times New Roman"/>
          <w:b/>
          <w:color w:val="000000"/>
          <w:sz w:val="24"/>
          <w:szCs w:val="24"/>
        </w:rPr>
        <w:t>Организация получения общего образования в форме семейного образования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Семейное образование – форма освоения ребенком общеобразовательных программ начального общего, основного общего, среднего (полного) общего образования в семье.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Обучение в форме семейного образования осуществляется с правом последующего </w:t>
      </w:r>
      <w:r w:rsidR="007C440F" w:rsidRPr="00B00732">
        <w:rPr>
          <w:rFonts w:ascii="Times New Roman" w:hAnsi="Times New Roman"/>
          <w:sz w:val="24"/>
          <w:szCs w:val="24"/>
        </w:rPr>
        <w:t xml:space="preserve">прохождения в соответствии с </w:t>
      </w:r>
      <w:proofErr w:type="gramStart"/>
      <w:r w:rsidR="007C440F" w:rsidRPr="00B00732">
        <w:rPr>
          <w:rFonts w:ascii="Times New Roman" w:hAnsi="Times New Roman"/>
          <w:sz w:val="24"/>
          <w:szCs w:val="24"/>
        </w:rPr>
        <w:t>ч</w:t>
      </w:r>
      <w:proofErr w:type="gramEnd"/>
      <w:r w:rsidR="007C440F" w:rsidRPr="00B00732">
        <w:rPr>
          <w:rFonts w:ascii="Times New Roman" w:hAnsi="Times New Roman"/>
          <w:sz w:val="24"/>
          <w:szCs w:val="24"/>
        </w:rPr>
        <w:t>.3 статьи 34 ФЗ «Об образовании в Российской Федерации» промежуточной и государственной итоговой аттестации в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организациях, осуществляющих образовательную деятельность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Для осуществления семейного образования родители (законные представители) могут:</w:t>
      </w:r>
    </w:p>
    <w:p w:rsidR="007C440F" w:rsidRPr="007C440F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пригласить преподавателя самостоятельно;</w:t>
      </w:r>
    </w:p>
    <w:p w:rsidR="007C440F" w:rsidRPr="007C440F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обратиться за помощью в общеобразовательное учреждение;</w:t>
      </w:r>
    </w:p>
    <w:p w:rsidR="007C440F" w:rsidRPr="007C440F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обучать самостоятельно.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Перейти на семейную форму получения образования обучающиеся могут на любой ступени общего образования. Перевод оформляется приказом директора школы по заявлению родителей (законных представителей).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Обучающиеся, получающие общее образование в семье, вправе на любом этапе 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обучения по решению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родителей (законных представителей) продолжить обучение в общеобразовательном учреждении.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общеобразовательным учреждением самостоятельно, оформляются приказом директора школы и доводятся до сведения его родителей (законных представителей) под роспись. 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6.8.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Заявление о прохождении государственной (итоговой) подается не </w:t>
      </w:r>
      <w:proofErr w:type="gramStart"/>
      <w:r w:rsidR="007C440F" w:rsidRPr="007C440F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чем за три месяца до ее начала.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6.10.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Перевод обучающегося в следующий класс осуществляется по решению педагогического совета школы.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6.11.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7C440F" w:rsidRPr="007C440F" w:rsidRDefault="007C440F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lastRenderedPageBreak/>
        <w:t>7. Организация получения общего образования в форме самообразования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(итоговой) аттестацией.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Обучающиеся школы, осваивающие общеобразовательные программы начального общего, основного общего, среднего  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(итоговую) аттестацию в этой же школе.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Перейти на форму самообразования обучающиеся могут </w:t>
      </w:r>
      <w:r w:rsidR="007C440F" w:rsidRPr="005D2DD6">
        <w:rPr>
          <w:rFonts w:ascii="Times New Roman" w:hAnsi="Times New Roman"/>
          <w:sz w:val="24"/>
          <w:szCs w:val="24"/>
        </w:rPr>
        <w:t xml:space="preserve">на </w:t>
      </w:r>
      <w:r w:rsidR="005D2DD6" w:rsidRPr="005D2DD6">
        <w:rPr>
          <w:rFonts w:ascii="Times New Roman" w:hAnsi="Times New Roman"/>
          <w:sz w:val="24"/>
          <w:szCs w:val="24"/>
        </w:rPr>
        <w:t>любом этапе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 общего образования. Перевод оформляется приказом директора школы  по заявлению совершеннолетнего гражданина и заявления родителей (законных представителей) несовершеннолетнего обучающегося.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школы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 xml:space="preserve">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школой самостоятельно, оформляются приказом директора школы и доводятся до сведения совершеннолетнего гражданина или родителей (законных представителей) несовершеннолетнего обучающегося под роспись. </w:t>
      </w:r>
    </w:p>
    <w:p w:rsidR="007C440F" w:rsidRPr="007C440F" w:rsidRDefault="0034697B" w:rsidP="00346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7.6.</w:t>
      </w:r>
      <w:r w:rsidR="007C440F" w:rsidRPr="007C440F">
        <w:rPr>
          <w:rFonts w:ascii="Times New Roman" w:hAnsi="Times New Roman"/>
          <w:color w:val="000000"/>
          <w:sz w:val="24"/>
          <w:szCs w:val="24"/>
        </w:rPr>
        <w:t>Обучающиеся,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9F1A16" w:rsidRDefault="009F1A16"/>
    <w:sectPr w:rsidR="009F1A16" w:rsidSect="009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0F"/>
    <w:rsid w:val="001D75D1"/>
    <w:rsid w:val="00263449"/>
    <w:rsid w:val="0034697B"/>
    <w:rsid w:val="005D2DD6"/>
    <w:rsid w:val="00682FFD"/>
    <w:rsid w:val="007C440F"/>
    <w:rsid w:val="00894AF2"/>
    <w:rsid w:val="009F1A16"/>
    <w:rsid w:val="00A35A68"/>
    <w:rsid w:val="00A73EC8"/>
    <w:rsid w:val="00B00732"/>
    <w:rsid w:val="00BE1045"/>
    <w:rsid w:val="00C51F4F"/>
    <w:rsid w:val="00D6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C44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C44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Миша</cp:lastModifiedBy>
  <cp:revision>2</cp:revision>
  <cp:lastPrinted>2016-07-29T08:51:00Z</cp:lastPrinted>
  <dcterms:created xsi:type="dcterms:W3CDTF">2016-09-22T14:52:00Z</dcterms:created>
  <dcterms:modified xsi:type="dcterms:W3CDTF">2016-09-22T14:52:00Z</dcterms:modified>
</cp:coreProperties>
</file>