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D2" w:rsidRDefault="00F208D2" w:rsidP="00F208D2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предметной недели история, обществознание</w:t>
      </w:r>
      <w:r w:rsidR="00881225">
        <w:rPr>
          <w:rFonts w:ascii="Times New Roman" w:hAnsi="Times New Roman" w:cs="Times New Roman"/>
          <w:b/>
          <w:sz w:val="24"/>
          <w:szCs w:val="24"/>
          <w:lang w:eastAsia="ru-RU"/>
        </w:rPr>
        <w:t>, экономика, музыка изобразительное искусство, ОДНК</w:t>
      </w:r>
      <w:r w:rsidR="002D20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НР</w:t>
      </w:r>
    </w:p>
    <w:tbl>
      <w:tblPr>
        <w:tblStyle w:val="a3"/>
        <w:tblW w:w="9702" w:type="dxa"/>
        <w:tblLook w:val="04A0"/>
      </w:tblPr>
      <w:tblGrid>
        <w:gridCol w:w="1381"/>
        <w:gridCol w:w="8321"/>
      </w:tblGrid>
      <w:tr w:rsidR="00F208D2" w:rsidRPr="004D6CA2" w:rsidTr="00DA58B6">
        <w:trPr>
          <w:trHeight w:val="202"/>
        </w:trPr>
        <w:tc>
          <w:tcPr>
            <w:tcW w:w="1381" w:type="dxa"/>
          </w:tcPr>
          <w:p w:rsidR="00F208D2" w:rsidRPr="004D6CA2" w:rsidRDefault="00F208D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21" w:type="dxa"/>
          </w:tcPr>
          <w:p w:rsidR="00F208D2" w:rsidRPr="004D6CA2" w:rsidRDefault="00F208D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D6CA2" w:rsidRPr="004D6CA2" w:rsidTr="00DA58B6">
        <w:trPr>
          <w:trHeight w:val="71"/>
        </w:trPr>
        <w:tc>
          <w:tcPr>
            <w:tcW w:w="1381" w:type="dxa"/>
            <w:vMerge w:val="restart"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8321" w:type="dxa"/>
          </w:tcPr>
          <w:p w:rsidR="004D6CA2" w:rsidRPr="004D6CA2" w:rsidRDefault="004D6CA2" w:rsidP="00AC5D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Викторина «В стране сказок»</w:t>
            </w:r>
          </w:p>
        </w:tc>
      </w:tr>
      <w:tr w:rsidR="00AC5DB2" w:rsidRPr="004D6CA2" w:rsidTr="00DA58B6">
        <w:trPr>
          <w:trHeight w:val="104"/>
        </w:trPr>
        <w:tc>
          <w:tcPr>
            <w:tcW w:w="1381" w:type="dxa"/>
            <w:vMerge/>
          </w:tcPr>
          <w:p w:rsidR="00AC5DB2" w:rsidRPr="004D6CA2" w:rsidRDefault="00AC5DB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AC5DB2" w:rsidRPr="004D6CA2" w:rsidRDefault="00AC5DB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рисуем музыку»</w:t>
            </w:r>
          </w:p>
        </w:tc>
      </w:tr>
      <w:tr w:rsidR="00881225" w:rsidRPr="004D6CA2" w:rsidTr="00DA58B6">
        <w:trPr>
          <w:trHeight w:val="104"/>
        </w:trPr>
        <w:tc>
          <w:tcPr>
            <w:tcW w:w="1381" w:type="dxa"/>
            <w:vMerge/>
          </w:tcPr>
          <w:p w:rsidR="00881225" w:rsidRPr="004D6CA2" w:rsidRDefault="00881225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881225" w:rsidRPr="004D6CA2" w:rsidRDefault="00881225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выставка к 120-летию художника анималиста и писателя Евгения Ивановича </w:t>
            </w:r>
            <w:proofErr w:type="spellStart"/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(экскурсию для первоклассников проводят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81225" w:rsidRPr="004D6CA2" w:rsidTr="00DA58B6">
        <w:trPr>
          <w:trHeight w:val="104"/>
        </w:trPr>
        <w:tc>
          <w:tcPr>
            <w:tcW w:w="1381" w:type="dxa"/>
            <w:vMerge/>
          </w:tcPr>
          <w:p w:rsidR="00881225" w:rsidRPr="004D6CA2" w:rsidRDefault="00881225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881225" w:rsidRDefault="00881225" w:rsidP="004D6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выставка к 145-летию художника Ивана Яковлевича </w:t>
            </w:r>
            <w:proofErr w:type="spellStart"/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третьих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скурсию проводят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7-1 класса)</w:t>
            </w:r>
          </w:p>
        </w:tc>
      </w:tr>
      <w:tr w:rsidR="004D6CA2" w:rsidRPr="004D6CA2" w:rsidTr="00DA58B6">
        <w:trPr>
          <w:trHeight w:val="97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народной музыкой, посвященной празднику </w:t>
            </w:r>
            <w:r w:rsidR="00881225" w:rsidRPr="004D6CA2">
              <w:rPr>
                <w:rFonts w:ascii="Times New Roman" w:hAnsi="Times New Roman" w:cs="Times New Roman"/>
                <w:sz w:val="24"/>
                <w:szCs w:val="24"/>
              </w:rPr>
              <w:t>Масленицы (на переменах)</w:t>
            </w:r>
          </w:p>
        </w:tc>
      </w:tr>
      <w:tr w:rsidR="004D6CA2" w:rsidRPr="004D6CA2" w:rsidTr="00DA58B6">
        <w:trPr>
          <w:trHeight w:val="97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881225" w:rsidRPr="004D6CA2" w:rsidRDefault="00881225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первоклассников 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масленичной куклы»</w:t>
            </w:r>
          </w:p>
        </w:tc>
      </w:tr>
      <w:tr w:rsidR="004D6CA2" w:rsidRPr="004D6CA2" w:rsidTr="00DA58B6">
        <w:trPr>
          <w:trHeight w:val="97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песни «Блины»</w:t>
            </w:r>
          </w:p>
        </w:tc>
      </w:tr>
      <w:tr w:rsidR="004D6CA2" w:rsidRPr="004D6CA2" w:rsidTr="00DA58B6">
        <w:trPr>
          <w:trHeight w:val="97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Русские народные забавы (игры на переменах)</w:t>
            </w:r>
          </w:p>
        </w:tc>
      </w:tr>
      <w:tr w:rsidR="004D6CA2" w:rsidRPr="004D6CA2" w:rsidTr="00DA58B6">
        <w:trPr>
          <w:trHeight w:val="64"/>
        </w:trPr>
        <w:tc>
          <w:tcPr>
            <w:tcW w:w="1381" w:type="dxa"/>
            <w:vMerge w:val="restart"/>
          </w:tcPr>
          <w:p w:rsidR="004D6CA2" w:rsidRPr="004D6CA2" w:rsidRDefault="004D6CA2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321" w:type="dxa"/>
          </w:tcPr>
          <w:p w:rsidR="004D6CA2" w:rsidRPr="00881225" w:rsidRDefault="00881225" w:rsidP="004D6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выставки детского рисунка « Весенний вернисаж»</w:t>
            </w:r>
          </w:p>
        </w:tc>
      </w:tr>
      <w:tr w:rsidR="00881225" w:rsidRPr="004D6CA2" w:rsidTr="00DA58B6">
        <w:trPr>
          <w:trHeight w:val="64"/>
        </w:trPr>
        <w:tc>
          <w:tcPr>
            <w:tcW w:w="1381" w:type="dxa"/>
            <w:vMerge/>
          </w:tcPr>
          <w:p w:rsidR="00881225" w:rsidRPr="004D6CA2" w:rsidRDefault="00881225" w:rsidP="00AC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881225" w:rsidRPr="00881225" w:rsidRDefault="00620998" w:rsidP="004D6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 -  «</w:t>
            </w:r>
            <w:r w:rsidR="00881225" w:rsidRPr="004D6CA2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CA2" w:rsidRPr="004D6CA2" w:rsidTr="00DA58B6">
        <w:trPr>
          <w:trHeight w:val="25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Древнего мира (в каждом классе)</w:t>
            </w:r>
          </w:p>
        </w:tc>
      </w:tr>
      <w:tr w:rsidR="004D6CA2" w:rsidRPr="004D6CA2" w:rsidTr="00DA58B6">
        <w:trPr>
          <w:trHeight w:val="25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Викторина «По сказкам Пушкина»</w:t>
            </w:r>
          </w:p>
        </w:tc>
      </w:tr>
      <w:tr w:rsidR="004D6CA2" w:rsidRPr="004D6CA2" w:rsidTr="00DA58B6">
        <w:trPr>
          <w:trHeight w:val="25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праздновании Масленицы на Руси </w:t>
            </w:r>
          </w:p>
        </w:tc>
      </w:tr>
      <w:tr w:rsidR="004D6CA2" w:rsidRPr="004D6CA2" w:rsidTr="00DA58B6">
        <w:trPr>
          <w:trHeight w:val="25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«Музыкальный ералаш»</w:t>
            </w:r>
          </w:p>
        </w:tc>
      </w:tr>
      <w:tr w:rsidR="004D6CA2" w:rsidRPr="004D6CA2" w:rsidTr="00DA58B6">
        <w:trPr>
          <w:trHeight w:val="25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музыки»</w:t>
            </w:r>
          </w:p>
        </w:tc>
      </w:tr>
      <w:tr w:rsidR="004D6CA2" w:rsidRPr="004D6CA2" w:rsidTr="00620998">
        <w:trPr>
          <w:trHeight w:val="97"/>
        </w:trPr>
        <w:tc>
          <w:tcPr>
            <w:tcW w:w="1381" w:type="dxa"/>
            <w:vMerge w:val="restart"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321" w:type="dxa"/>
          </w:tcPr>
          <w:p w:rsidR="004D6CA2" w:rsidRPr="004D6CA2" w:rsidRDefault="00620998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– «</w:t>
            </w:r>
            <w:r w:rsidR="004D6CA2" w:rsidRPr="004D6CA2">
              <w:rPr>
                <w:rFonts w:ascii="Times New Roman" w:hAnsi="Times New Roman" w:cs="Times New Roman"/>
                <w:sz w:val="24"/>
                <w:szCs w:val="24"/>
              </w:rPr>
              <w:t>Славянский посёлок или занятия древних славян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CA2" w:rsidRPr="004D6CA2" w:rsidTr="00DA58B6">
        <w:trPr>
          <w:trHeight w:val="386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620998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– «</w:t>
            </w:r>
            <w:r w:rsidR="004D6CA2" w:rsidRPr="004D6CA2">
              <w:rPr>
                <w:rFonts w:ascii="Times New Roman" w:hAnsi="Times New Roman" w:cs="Times New Roman"/>
                <w:sz w:val="24"/>
                <w:szCs w:val="24"/>
              </w:rPr>
              <w:t>Их именами назвали улицы нашего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праздновании Масленицы на Руси 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«Музыкальный ералаш»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музыки»</w:t>
            </w:r>
          </w:p>
        </w:tc>
      </w:tr>
      <w:tr w:rsidR="004D6CA2" w:rsidRPr="004D6CA2" w:rsidTr="00DA58B6">
        <w:trPr>
          <w:trHeight w:val="394"/>
        </w:trPr>
        <w:tc>
          <w:tcPr>
            <w:tcW w:w="1381" w:type="dxa"/>
            <w:vMerge w:val="restart"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7-е</w:t>
            </w:r>
          </w:p>
        </w:tc>
        <w:tc>
          <w:tcPr>
            <w:tcW w:w="8321" w:type="dxa"/>
          </w:tcPr>
          <w:p w:rsidR="004D6CA2" w:rsidRPr="004D6CA2" w:rsidRDefault="00620998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– «</w:t>
            </w:r>
            <w:r w:rsidR="004D6CA2" w:rsidRPr="004D6CA2">
              <w:rPr>
                <w:rFonts w:ascii="Times New Roman" w:hAnsi="Times New Roman" w:cs="Times New Roman"/>
                <w:sz w:val="24"/>
                <w:szCs w:val="24"/>
              </w:rPr>
              <w:t>Ярославль – столица Российского государства в период Смутного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CA2" w:rsidRPr="004D6CA2" w:rsidTr="00DA58B6">
        <w:trPr>
          <w:trHeight w:val="378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 лучший туристический 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маршрут  по «Золотому кольцу»</w:t>
            </w: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 России (оформление любое)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праздновании Масленицы на Руси 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«Музыкальный ералаш»</w:t>
            </w:r>
          </w:p>
        </w:tc>
      </w:tr>
      <w:tr w:rsidR="004D6CA2" w:rsidRPr="004D6CA2" w:rsidTr="00DA58B6">
        <w:trPr>
          <w:trHeight w:val="43"/>
        </w:trPr>
        <w:tc>
          <w:tcPr>
            <w:tcW w:w="1381" w:type="dxa"/>
            <w:vMerge/>
          </w:tcPr>
          <w:p w:rsidR="004D6CA2" w:rsidRPr="004D6CA2" w:rsidRDefault="004D6CA2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4D6CA2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Конкурс «Лучший знаток музыки»</w:t>
            </w:r>
          </w:p>
        </w:tc>
      </w:tr>
      <w:tr w:rsidR="00B424F7" w:rsidRPr="004D6CA2" w:rsidTr="00DA58B6">
        <w:trPr>
          <w:trHeight w:val="64"/>
        </w:trPr>
        <w:tc>
          <w:tcPr>
            <w:tcW w:w="1381" w:type="dxa"/>
            <w:vMerge w:val="restart"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8-е</w:t>
            </w:r>
          </w:p>
        </w:tc>
        <w:tc>
          <w:tcPr>
            <w:tcW w:w="8321" w:type="dxa"/>
          </w:tcPr>
          <w:p w:rsidR="00B424F7" w:rsidRPr="004D6CA2" w:rsidRDefault="00B424F7" w:rsidP="00C56F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презентаций: Памятники Петербурга Петровской эпохи </w:t>
            </w:r>
          </w:p>
        </w:tc>
      </w:tr>
      <w:tr w:rsidR="00B424F7" w:rsidRPr="004D6CA2" w:rsidTr="00DA58B6">
        <w:trPr>
          <w:trHeight w:val="380"/>
        </w:trPr>
        <w:tc>
          <w:tcPr>
            <w:tcW w:w="1381" w:type="dxa"/>
            <w:vMerge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620998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на тему «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</w:rPr>
              <w:t>Нововведения в область культуры в период правления Петра I – хорошо или плохо?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24F7" w:rsidRPr="004D6CA2" w:rsidTr="00DA58B6">
        <w:trPr>
          <w:trHeight w:val="43"/>
        </w:trPr>
        <w:tc>
          <w:tcPr>
            <w:tcW w:w="1381" w:type="dxa"/>
            <w:vMerge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«Стихи живые сами говорят»</w:t>
            </w:r>
          </w:p>
        </w:tc>
      </w:tr>
      <w:tr w:rsidR="00B424F7" w:rsidRPr="004D6CA2" w:rsidTr="00DA58B6">
        <w:trPr>
          <w:trHeight w:val="212"/>
        </w:trPr>
        <w:tc>
          <w:tcPr>
            <w:tcW w:w="1381" w:type="dxa"/>
            <w:vMerge w:val="restart"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8321" w:type="dxa"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Царскосельский лицей как театр формирования либеральных настроений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24F7" w:rsidRPr="004D6CA2" w:rsidTr="00DA58B6">
        <w:trPr>
          <w:trHeight w:val="285"/>
        </w:trPr>
        <w:tc>
          <w:tcPr>
            <w:tcW w:w="1381" w:type="dxa"/>
            <w:vMerge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4D6CA2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онкурс презентаций – достижения в науке и технике во второй половине 19 веке (Александр 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4F7" w:rsidRPr="004D6CA2" w:rsidTr="00DA58B6">
        <w:trPr>
          <w:trHeight w:val="43"/>
        </w:trPr>
        <w:tc>
          <w:tcPr>
            <w:tcW w:w="1381" w:type="dxa"/>
            <w:vMerge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Урок-диспут «Клад знаний»</w:t>
            </w:r>
          </w:p>
        </w:tc>
      </w:tr>
      <w:tr w:rsidR="00B424F7" w:rsidRPr="004D6CA2" w:rsidTr="00DA58B6">
        <w:trPr>
          <w:trHeight w:val="202"/>
        </w:trPr>
        <w:tc>
          <w:tcPr>
            <w:tcW w:w="1381" w:type="dxa"/>
            <w:vMerge w:val="restart"/>
          </w:tcPr>
          <w:p w:rsidR="00B424F7" w:rsidRPr="004D6CA2" w:rsidRDefault="00B424F7" w:rsidP="00AC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b/>
                <w:sz w:val="24"/>
                <w:szCs w:val="24"/>
              </w:rPr>
              <w:t>10 - 11</w:t>
            </w:r>
          </w:p>
        </w:tc>
        <w:tc>
          <w:tcPr>
            <w:tcW w:w="8321" w:type="dxa"/>
          </w:tcPr>
          <w:p w:rsidR="00B424F7" w:rsidRPr="004D6CA2" w:rsidRDefault="00DA58B6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экономике «Где логика?»</w:t>
            </w:r>
          </w:p>
        </w:tc>
      </w:tr>
      <w:tr w:rsidR="00B424F7" w:rsidRPr="004D6CA2" w:rsidTr="00DA58B6">
        <w:trPr>
          <w:trHeight w:val="97"/>
        </w:trPr>
        <w:tc>
          <w:tcPr>
            <w:tcW w:w="1381" w:type="dxa"/>
            <w:vMerge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Газета на тему: 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Образование в СССР история и современность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4F7" w:rsidRPr="004D6CA2" w:rsidTr="00DA58B6">
        <w:trPr>
          <w:trHeight w:val="97"/>
        </w:trPr>
        <w:tc>
          <w:tcPr>
            <w:tcW w:w="1381" w:type="dxa"/>
            <w:vMerge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C56FC6" w:rsidP="00C56F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</w:t>
            </w: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4F7" w:rsidRPr="004D6CA2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 –</w:t>
            </w:r>
            <w:r w:rsidR="00620998">
              <w:rPr>
                <w:rFonts w:ascii="Times New Roman" w:hAnsi="Times New Roman" w:cs="Times New Roman"/>
                <w:sz w:val="24"/>
                <w:szCs w:val="24"/>
              </w:rPr>
              <w:t xml:space="preserve"> их вклад в великое дело победы»</w:t>
            </w:r>
            <w:r w:rsidR="004D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8B6" w:rsidRPr="004D6CA2" w:rsidTr="00DA58B6">
        <w:trPr>
          <w:trHeight w:val="97"/>
        </w:trPr>
        <w:tc>
          <w:tcPr>
            <w:tcW w:w="1381" w:type="dxa"/>
            <w:vMerge/>
          </w:tcPr>
          <w:p w:rsidR="00DA58B6" w:rsidRPr="004D6CA2" w:rsidRDefault="00DA58B6" w:rsidP="004D6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DA58B6" w:rsidRDefault="00DA58B6" w:rsidP="00C56F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5-ых классах</w:t>
            </w:r>
          </w:p>
        </w:tc>
      </w:tr>
      <w:tr w:rsidR="00B424F7" w:rsidRPr="004D6CA2" w:rsidTr="00DA58B6">
        <w:trPr>
          <w:trHeight w:val="97"/>
        </w:trPr>
        <w:tc>
          <w:tcPr>
            <w:tcW w:w="1381" w:type="dxa"/>
            <w:vMerge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</w:tcPr>
          <w:p w:rsidR="00B424F7" w:rsidRPr="004D6CA2" w:rsidRDefault="00B424F7" w:rsidP="004D6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2">
              <w:rPr>
                <w:rFonts w:ascii="Times New Roman" w:hAnsi="Times New Roman" w:cs="Times New Roman"/>
                <w:sz w:val="24"/>
                <w:szCs w:val="24"/>
              </w:rPr>
              <w:t>Урок-диспут «Клад знаний»</w:t>
            </w:r>
          </w:p>
        </w:tc>
      </w:tr>
    </w:tbl>
    <w:p w:rsidR="00881225" w:rsidRDefault="00881225"/>
    <w:sectPr w:rsidR="00881225" w:rsidSect="00DB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8D2"/>
    <w:rsid w:val="001132F8"/>
    <w:rsid w:val="00205199"/>
    <w:rsid w:val="002719FF"/>
    <w:rsid w:val="002B66A6"/>
    <w:rsid w:val="002D202D"/>
    <w:rsid w:val="003B6D86"/>
    <w:rsid w:val="00481040"/>
    <w:rsid w:val="004D6CA2"/>
    <w:rsid w:val="00511A5E"/>
    <w:rsid w:val="00620998"/>
    <w:rsid w:val="00881225"/>
    <w:rsid w:val="00AC5DB2"/>
    <w:rsid w:val="00B424F7"/>
    <w:rsid w:val="00C56FC6"/>
    <w:rsid w:val="00DA58B6"/>
    <w:rsid w:val="00DB6B83"/>
    <w:rsid w:val="00F2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2021-02-27T07:48:00Z</dcterms:created>
  <dcterms:modified xsi:type="dcterms:W3CDTF">2021-03-03T13:11:00Z</dcterms:modified>
</cp:coreProperties>
</file>