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34" w:rsidRPr="00531B12" w:rsidRDefault="008E6134" w:rsidP="008E6134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531B12">
        <w:rPr>
          <w:b/>
          <w:bCs/>
          <w:color w:val="000000"/>
        </w:rPr>
        <w:t>Аннотация к программе внеурочной деятельности</w:t>
      </w:r>
    </w:p>
    <w:p w:rsidR="008E6134" w:rsidRPr="00531B12" w:rsidRDefault="008E6134" w:rsidP="008E6134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531B12">
        <w:rPr>
          <w:b/>
          <w:bCs/>
          <w:color w:val="000000"/>
        </w:rPr>
        <w:t>«</w:t>
      </w:r>
      <w:r>
        <w:rPr>
          <w:b/>
          <w:bCs/>
          <w:color w:val="000000"/>
        </w:rPr>
        <w:t>Юный художник</w:t>
      </w:r>
      <w:r w:rsidRPr="00531B12">
        <w:rPr>
          <w:b/>
          <w:bCs/>
          <w:color w:val="000000"/>
        </w:rPr>
        <w:t>» 1 класс</w:t>
      </w:r>
    </w:p>
    <w:p w:rsidR="00DC4AA7" w:rsidRPr="001429C4" w:rsidRDefault="001429C4" w:rsidP="00A515D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9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</w:t>
      </w:r>
      <w:r w:rsidR="00DC4AA7" w:rsidRPr="001429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</w:p>
    <w:p w:rsidR="00DC4AA7" w:rsidRPr="00A515D5" w:rsidRDefault="00DC4AA7" w:rsidP="00A515D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15D5">
        <w:rPr>
          <w:rFonts w:ascii="Times New Roman" w:hAnsi="Times New Roman" w:cs="Times New Roman"/>
          <w:color w:val="000000" w:themeColor="text1"/>
          <w:sz w:val="24"/>
          <w:szCs w:val="24"/>
        </w:rPr>
        <w:t>Приобщение через изобразительное творчество к искусству, развитие эстетической отзывчивости, формирование творческой и созидающей личности, социальное и профессиональное самоопределение.</w:t>
      </w:r>
    </w:p>
    <w:p w:rsidR="00DC4AA7" w:rsidRPr="00A515D5" w:rsidRDefault="00DC4AA7" w:rsidP="00A515D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4AA7" w:rsidRPr="00A515D5" w:rsidRDefault="00DC4AA7" w:rsidP="00A515D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15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Поставленная цель раскрывается в триединстве следующих </w:t>
      </w:r>
      <w:r w:rsidRPr="00A515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</w:t>
      </w:r>
      <w:r w:rsidRPr="00A515D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DC4AA7" w:rsidRPr="00A515D5" w:rsidRDefault="00DC4AA7" w:rsidP="00A515D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4AA7" w:rsidRPr="00A515D5" w:rsidRDefault="00DC4AA7" w:rsidP="00A515D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15D5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515D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A515D5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воспитательной</w:t>
      </w:r>
      <w:proofErr w:type="gramEnd"/>
      <w:r w:rsidRPr="00A515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формирование эмоционально-ценностного отношения к окружающему миру через художественное творчество, восприятие духовного опыта человечества – как основу  приобретения личностного опыта и </w:t>
      </w:r>
      <w:proofErr w:type="spellStart"/>
      <w:r w:rsidRPr="00A515D5">
        <w:rPr>
          <w:rFonts w:ascii="Times New Roman" w:hAnsi="Times New Roman" w:cs="Times New Roman"/>
          <w:color w:val="000000" w:themeColor="text1"/>
          <w:sz w:val="24"/>
          <w:szCs w:val="24"/>
        </w:rPr>
        <w:t>самосозидания</w:t>
      </w:r>
      <w:proofErr w:type="spellEnd"/>
      <w:r w:rsidRPr="00A515D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C4AA7" w:rsidRPr="00A515D5" w:rsidRDefault="00DC4AA7" w:rsidP="00A515D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15D5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515D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художественно-творческой – развития творческих способностей, фантазии и воображения, образного мышления, используя игру  цвета и фактуры, нестандартных приемов и решений в реализации творческих идей;</w:t>
      </w:r>
    </w:p>
    <w:p w:rsidR="00DC4AA7" w:rsidRPr="00A515D5" w:rsidRDefault="00DC4AA7" w:rsidP="00A515D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15D5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515D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технической – освоения практических приемов и навыков изобразительного мастерства (рисунка, живописи и композиции).</w:t>
      </w:r>
    </w:p>
    <w:p w:rsidR="00DC4AA7" w:rsidRPr="00A515D5" w:rsidRDefault="00DC4AA7" w:rsidP="00A515D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15D5">
        <w:rPr>
          <w:rFonts w:ascii="Times New Roman" w:hAnsi="Times New Roman" w:cs="Times New Roman"/>
          <w:color w:val="000000" w:themeColor="text1"/>
          <w:sz w:val="24"/>
          <w:szCs w:val="24"/>
        </w:rPr>
        <w:t>В целом занятия в кружке способствуют  разностороннему и гармоническому развитию личности ребенка, раскрытию творческих способностей, решению задач трудового, нравственного и эстетического воспитания.</w:t>
      </w:r>
    </w:p>
    <w:p w:rsidR="00EA101C" w:rsidRPr="00A515D5" w:rsidRDefault="00DC4AA7" w:rsidP="00A515D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15D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A101C" w:rsidRPr="00A515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Режим занятий</w:t>
      </w:r>
    </w:p>
    <w:p w:rsidR="00EA101C" w:rsidRPr="00A515D5" w:rsidRDefault="00EA101C" w:rsidP="00A515D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15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Занятия в первый год обучения проводятся 1 раз в неделю </w:t>
      </w:r>
      <w:proofErr w:type="gramStart"/>
      <w:r w:rsidRPr="00A515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A515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количество часов в неделю 1 час), 33 часа в год. </w:t>
      </w:r>
    </w:p>
    <w:p w:rsidR="00DC4AA7" w:rsidRPr="00A515D5" w:rsidRDefault="00DC4AA7" w:rsidP="00A515D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4AA7" w:rsidRPr="00A515D5" w:rsidRDefault="00DC4AA7" w:rsidP="00A515D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15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Планируемые результаты</w:t>
      </w:r>
    </w:p>
    <w:p w:rsidR="00DC4AA7" w:rsidRPr="00A515D5" w:rsidRDefault="00DC4AA7" w:rsidP="00A515D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4AA7" w:rsidRPr="00A515D5" w:rsidRDefault="00DC4AA7" w:rsidP="00A515D5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A515D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Личностные результаты </w:t>
      </w:r>
    </w:p>
    <w:p w:rsidR="00DC4AA7" w:rsidRPr="00A515D5" w:rsidRDefault="00DC4AA7" w:rsidP="00A515D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15D5">
        <w:rPr>
          <w:rFonts w:ascii="Times New Roman" w:hAnsi="Times New Roman" w:cs="Times New Roman"/>
          <w:color w:val="000000" w:themeColor="text1"/>
          <w:sz w:val="24"/>
          <w:szCs w:val="24"/>
        </w:rPr>
        <w:t>- формирование эстетических потребностей, ценностей и чувств;</w:t>
      </w:r>
    </w:p>
    <w:p w:rsidR="00DC4AA7" w:rsidRPr="00A515D5" w:rsidRDefault="00DC4AA7" w:rsidP="00A515D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15D5">
        <w:rPr>
          <w:rFonts w:ascii="Times New Roman" w:hAnsi="Times New Roman" w:cs="Times New Roman"/>
          <w:color w:val="000000" w:themeColor="text1"/>
          <w:sz w:val="24"/>
          <w:szCs w:val="24"/>
        </w:rPr>
        <w:t>-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DC4AA7" w:rsidRPr="00A515D5" w:rsidRDefault="00DC4AA7" w:rsidP="00A515D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15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развитие навыков сотрудничества </w:t>
      </w:r>
      <w:proofErr w:type="gramStart"/>
      <w:r w:rsidRPr="00A515D5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proofErr w:type="gramEnd"/>
      <w:r w:rsidRPr="00A515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DC4AA7" w:rsidRPr="00A515D5" w:rsidRDefault="00DC4AA7" w:rsidP="00A515D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15D5">
        <w:rPr>
          <w:rFonts w:ascii="Times New Roman" w:hAnsi="Times New Roman" w:cs="Times New Roman"/>
          <w:color w:val="000000" w:themeColor="text1"/>
          <w:sz w:val="24"/>
          <w:szCs w:val="24"/>
        </w:rPr>
        <w:t>- формирование мотивации к творческому труду, работе на результат, бережному отношению к материальным и духовным ценностям.</w:t>
      </w:r>
    </w:p>
    <w:p w:rsidR="00DC4AA7" w:rsidRPr="00A515D5" w:rsidRDefault="00DC4AA7" w:rsidP="00A515D5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 w:rsidRPr="00A515D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Метапредметные</w:t>
      </w:r>
      <w:proofErr w:type="spellEnd"/>
      <w:r w:rsidRPr="00A515D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результаты </w:t>
      </w:r>
    </w:p>
    <w:p w:rsidR="00DC4AA7" w:rsidRPr="00A515D5" w:rsidRDefault="00DC4AA7" w:rsidP="00A515D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15D5">
        <w:rPr>
          <w:rFonts w:ascii="Times New Roman" w:hAnsi="Times New Roman" w:cs="Times New Roman"/>
          <w:color w:val="000000" w:themeColor="text1"/>
          <w:sz w:val="24"/>
          <w:szCs w:val="24"/>
        </w:rPr>
        <w:t>- овладение способностью принимать и сохранять цели и задачи учебной деятельности, поиска средств ее осуществления;</w:t>
      </w:r>
    </w:p>
    <w:p w:rsidR="00DC4AA7" w:rsidRPr="00A515D5" w:rsidRDefault="00DC4AA7" w:rsidP="00A515D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15D5">
        <w:rPr>
          <w:rFonts w:ascii="Times New Roman" w:hAnsi="Times New Roman" w:cs="Times New Roman"/>
          <w:color w:val="000000" w:themeColor="text1"/>
          <w:sz w:val="24"/>
          <w:szCs w:val="24"/>
        </w:rPr>
        <w:t>-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DC4AA7" w:rsidRPr="00A515D5" w:rsidRDefault="00DC4AA7" w:rsidP="00A515D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15D5">
        <w:rPr>
          <w:rFonts w:ascii="Times New Roman" w:hAnsi="Times New Roman" w:cs="Times New Roman"/>
          <w:color w:val="000000" w:themeColor="text1"/>
          <w:sz w:val="24"/>
          <w:szCs w:val="24"/>
        </w:rPr>
        <w:t>- освоение начальных форм познавательной и личностной рефлексии;</w:t>
      </w:r>
    </w:p>
    <w:p w:rsidR="00DC4AA7" w:rsidRPr="00A515D5" w:rsidRDefault="00DC4AA7" w:rsidP="00A515D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15D5">
        <w:rPr>
          <w:rFonts w:ascii="Times New Roman" w:hAnsi="Times New Roman" w:cs="Times New Roman"/>
          <w:color w:val="000000" w:themeColor="text1"/>
          <w:sz w:val="24"/>
          <w:szCs w:val="24"/>
        </w:rPr>
        <w:t>-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DC4AA7" w:rsidRPr="00A515D5" w:rsidRDefault="00DC4AA7" w:rsidP="00A515D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15D5">
        <w:rPr>
          <w:rFonts w:ascii="Times New Roman" w:hAnsi="Times New Roman" w:cs="Times New Roman"/>
          <w:color w:val="000000" w:themeColor="text1"/>
          <w:sz w:val="24"/>
          <w:szCs w:val="24"/>
        </w:rPr>
        <w:t>-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DC4AA7" w:rsidRPr="00A515D5" w:rsidRDefault="00DC4AA7" w:rsidP="00A515D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15D5">
        <w:rPr>
          <w:rFonts w:ascii="Times New Roman" w:hAnsi="Times New Roman" w:cs="Times New Roman"/>
          <w:color w:val="000000" w:themeColor="text1"/>
          <w:sz w:val="24"/>
          <w:szCs w:val="24"/>
        </w:rPr>
        <w:t>-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1429C4" w:rsidRDefault="00DC4AA7" w:rsidP="00A515D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15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Содержание курса внеурочной деятельности </w:t>
      </w:r>
    </w:p>
    <w:p w:rsidR="00EA101C" w:rsidRPr="00A515D5" w:rsidRDefault="00EA101C" w:rsidP="00A515D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15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«Радужный мир»</w:t>
      </w:r>
    </w:p>
    <w:p w:rsidR="00EA101C" w:rsidRPr="00A515D5" w:rsidRDefault="00EA101C" w:rsidP="00A515D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15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Мир маленького человека красочный, эмоциональный. Для этого возраста органичны занятия изобразительным искусством. Для ребёнка 7 лет необходим определённый уровень графических навыков, важно научиться чувствовать цвет. </w:t>
      </w:r>
    </w:p>
    <w:p w:rsidR="00EA101C" w:rsidRPr="00A515D5" w:rsidRDefault="00EA101C" w:rsidP="00A515D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15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A101C" w:rsidRPr="00A515D5" w:rsidRDefault="00EA101C" w:rsidP="00A515D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15D5">
        <w:rPr>
          <w:rFonts w:ascii="Times New Roman" w:hAnsi="Times New Roman" w:cs="Times New Roman"/>
          <w:color w:val="000000" w:themeColor="text1"/>
          <w:sz w:val="24"/>
          <w:szCs w:val="24"/>
        </w:rPr>
        <w:t>Теоретическая часть:</w:t>
      </w:r>
    </w:p>
    <w:p w:rsidR="00EA101C" w:rsidRPr="00A515D5" w:rsidRDefault="00EA101C" w:rsidP="00A515D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15D5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515D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Знакомство с различными художественными материалами, приёмами работы с ними. </w:t>
      </w:r>
    </w:p>
    <w:p w:rsidR="00EA101C" w:rsidRPr="00A515D5" w:rsidRDefault="00EA101C" w:rsidP="00A515D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15D5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515D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Основы </w:t>
      </w:r>
      <w:proofErr w:type="spellStart"/>
      <w:r w:rsidRPr="00A515D5">
        <w:rPr>
          <w:rFonts w:ascii="Times New Roman" w:hAnsi="Times New Roman" w:cs="Times New Roman"/>
          <w:color w:val="000000" w:themeColor="text1"/>
          <w:sz w:val="24"/>
          <w:szCs w:val="24"/>
        </w:rPr>
        <w:t>цветоведения</w:t>
      </w:r>
      <w:proofErr w:type="spellEnd"/>
      <w:r w:rsidRPr="00A515D5">
        <w:rPr>
          <w:rFonts w:ascii="Times New Roman" w:hAnsi="Times New Roman" w:cs="Times New Roman"/>
          <w:color w:val="000000" w:themeColor="text1"/>
          <w:sz w:val="24"/>
          <w:szCs w:val="24"/>
        </w:rPr>
        <w:t>. Основные цвета. Смешение цветов. Холодные цвета.</w:t>
      </w:r>
    </w:p>
    <w:p w:rsidR="00EA101C" w:rsidRPr="00A515D5" w:rsidRDefault="00EA101C" w:rsidP="00A515D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15D5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515D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Художественный язык изобразительного искусства: линия, пятно, штрих, мазок.</w:t>
      </w:r>
    </w:p>
    <w:p w:rsidR="00EA101C" w:rsidRPr="00A515D5" w:rsidRDefault="00EA101C" w:rsidP="00A515D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15D5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515D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Беседы ознакомительного характера по истории искусства в доступной форме</w:t>
      </w:r>
    </w:p>
    <w:p w:rsidR="00EA101C" w:rsidRPr="00A515D5" w:rsidRDefault="00EA101C" w:rsidP="00A515D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15D5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515D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Заочные экскурсии по музеям и выставочным залам нашей страны и мира.</w:t>
      </w:r>
    </w:p>
    <w:p w:rsidR="00EA101C" w:rsidRPr="00A515D5" w:rsidRDefault="00EA101C" w:rsidP="00A515D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15D5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515D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Знакомство с творчеством лучших художников нашей страны и мира.</w:t>
      </w:r>
    </w:p>
    <w:p w:rsidR="00A515D5" w:rsidRDefault="00A515D5" w:rsidP="00A515D5">
      <w:pPr>
        <w:pStyle w:val="4"/>
        <w:spacing w:before="0" w:after="0"/>
        <w:jc w:val="center"/>
        <w:rPr>
          <w:rFonts w:ascii="Times New Roman" w:hAnsi="Times New Roman"/>
          <w:color w:val="000000" w:themeColor="text1"/>
          <w:sz w:val="24"/>
          <w:szCs w:val="24"/>
        </w:rPr>
        <w:sectPr w:rsidR="00A515D5" w:rsidSect="00A515D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429C4" w:rsidRDefault="001429C4" w:rsidP="008E6134">
      <w:pPr>
        <w:pStyle w:val="4"/>
        <w:spacing w:before="0"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sectPr w:rsidR="001429C4" w:rsidSect="00995B3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C4AA7"/>
    <w:rsid w:val="001429C4"/>
    <w:rsid w:val="002A3AAE"/>
    <w:rsid w:val="004B1D0B"/>
    <w:rsid w:val="004D6396"/>
    <w:rsid w:val="00681B70"/>
    <w:rsid w:val="00723100"/>
    <w:rsid w:val="00807041"/>
    <w:rsid w:val="008E6134"/>
    <w:rsid w:val="009867D0"/>
    <w:rsid w:val="00995B36"/>
    <w:rsid w:val="00A44B5C"/>
    <w:rsid w:val="00A515D5"/>
    <w:rsid w:val="00B03584"/>
    <w:rsid w:val="00DC4AA7"/>
    <w:rsid w:val="00EA101C"/>
    <w:rsid w:val="00FD4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100"/>
  </w:style>
  <w:style w:type="paragraph" w:styleId="4">
    <w:name w:val="heading 4"/>
    <w:basedOn w:val="a"/>
    <w:next w:val="a"/>
    <w:link w:val="40"/>
    <w:unhideWhenUsed/>
    <w:qFormat/>
    <w:rsid w:val="00EA101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A101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7">
    <w:name w:val="c7"/>
    <w:basedOn w:val="a"/>
    <w:rsid w:val="008E6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EA101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A101C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2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Галина</cp:lastModifiedBy>
  <cp:revision>4</cp:revision>
  <dcterms:created xsi:type="dcterms:W3CDTF">2021-01-17T14:12:00Z</dcterms:created>
  <dcterms:modified xsi:type="dcterms:W3CDTF">2021-01-17T14:15:00Z</dcterms:modified>
</cp:coreProperties>
</file>