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C4C" w:rsidRPr="005F59B5" w:rsidRDefault="00FE1C4C" w:rsidP="005F59B5">
      <w:pPr>
        <w:autoSpaceDE w:val="0"/>
        <w:autoSpaceDN w:val="0"/>
        <w:adjustRightInd w:val="0"/>
        <w:spacing w:after="0" w:line="240" w:lineRule="auto"/>
        <w:ind w:firstLine="851"/>
        <w:contextualSpacing/>
        <w:jc w:val="center"/>
        <w:rPr>
          <w:rFonts w:ascii="Times New Roman" w:hAnsi="Times New Roman" w:cs="Times New Roman"/>
          <w:b/>
          <w:bCs/>
          <w:sz w:val="28"/>
          <w:szCs w:val="28"/>
        </w:rPr>
      </w:pPr>
      <w:r w:rsidRPr="005F59B5">
        <w:rPr>
          <w:rFonts w:ascii="Times New Roman" w:hAnsi="Times New Roman" w:cs="Times New Roman"/>
          <w:b/>
          <w:bCs/>
          <w:sz w:val="28"/>
          <w:szCs w:val="28"/>
        </w:rPr>
        <w:t>Аннотация к рабочей программе по</w:t>
      </w:r>
      <w:r w:rsidR="004E420C">
        <w:rPr>
          <w:rFonts w:ascii="Times New Roman" w:hAnsi="Times New Roman" w:cs="Times New Roman"/>
          <w:b/>
          <w:bCs/>
          <w:sz w:val="28"/>
          <w:szCs w:val="28"/>
        </w:rPr>
        <w:t xml:space="preserve"> учебному предмету «Ф</w:t>
      </w:r>
      <w:r w:rsidR="00582219">
        <w:rPr>
          <w:rFonts w:ascii="Times New Roman" w:hAnsi="Times New Roman" w:cs="Times New Roman"/>
          <w:b/>
          <w:bCs/>
          <w:sz w:val="28"/>
          <w:szCs w:val="28"/>
        </w:rPr>
        <w:t xml:space="preserve">изика» на уровне ООО </w:t>
      </w:r>
    </w:p>
    <w:p w:rsidR="00FB6C3B" w:rsidRDefault="00FB6C3B" w:rsidP="00FE1C4C">
      <w:pPr>
        <w:autoSpaceDE w:val="0"/>
        <w:autoSpaceDN w:val="0"/>
        <w:adjustRightInd w:val="0"/>
        <w:spacing w:after="0" w:line="240" w:lineRule="auto"/>
        <w:ind w:firstLine="851"/>
        <w:contextualSpacing/>
        <w:jc w:val="both"/>
        <w:rPr>
          <w:rFonts w:ascii="Times New Roman" w:hAnsi="Times New Roman" w:cs="Times New Roman"/>
          <w:sz w:val="28"/>
          <w:szCs w:val="28"/>
        </w:rPr>
      </w:pPr>
    </w:p>
    <w:tbl>
      <w:tblPr>
        <w:tblW w:w="10785" w:type="dxa"/>
        <w:tblInd w:w="-318" w:type="dxa"/>
        <w:tblBorders>
          <w:top w:val="nil"/>
          <w:left w:val="nil"/>
          <w:bottom w:val="nil"/>
          <w:right w:val="nil"/>
        </w:tblBorders>
        <w:tblLayout w:type="fixed"/>
        <w:tblLook w:val="0000" w:firstRow="0" w:lastRow="0" w:firstColumn="0" w:lastColumn="0" w:noHBand="0" w:noVBand="0"/>
      </w:tblPr>
      <w:tblGrid>
        <w:gridCol w:w="10785"/>
      </w:tblGrid>
      <w:tr w:rsidR="00BC0D53" w:rsidRPr="00F601C4" w:rsidTr="0030592E">
        <w:trPr>
          <w:trHeight w:val="1972"/>
        </w:trPr>
        <w:tc>
          <w:tcPr>
            <w:tcW w:w="10785" w:type="dxa"/>
          </w:tcPr>
          <w:p w:rsidR="001B3618" w:rsidRDefault="001B3618" w:rsidP="001B3618">
            <w:pPr>
              <w:contextualSpacing/>
              <w:jc w:val="both"/>
              <w:rPr>
                <w:rFonts w:ascii="Times New Roman" w:hAnsi="Times New Roman" w:cs="Times New Roman"/>
                <w:b/>
                <w:bCs/>
                <w:sz w:val="24"/>
                <w:szCs w:val="24"/>
              </w:rPr>
            </w:pPr>
          </w:p>
          <w:p w:rsidR="001B3618" w:rsidRPr="006556FE" w:rsidRDefault="001B3618" w:rsidP="001B3618">
            <w:pPr>
              <w:contextualSpacing/>
              <w:jc w:val="both"/>
              <w:rPr>
                <w:rFonts w:ascii="Times New Roman" w:hAnsi="Times New Roman" w:cs="Times New Roman"/>
                <w:sz w:val="24"/>
                <w:szCs w:val="24"/>
              </w:rPr>
            </w:pPr>
            <w:r w:rsidRPr="006556FE">
              <w:rPr>
                <w:rFonts w:ascii="Times New Roman" w:hAnsi="Times New Roman" w:cs="Times New Roman"/>
                <w:b/>
                <w:bCs/>
                <w:sz w:val="24"/>
                <w:szCs w:val="24"/>
              </w:rPr>
              <w:t>Цели и задачи курса:</w:t>
            </w:r>
          </w:p>
          <w:p w:rsidR="001B3618" w:rsidRPr="006556FE" w:rsidRDefault="001B3618" w:rsidP="001B3618">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6556FE">
              <w:rPr>
                <w:rFonts w:ascii="Times New Roman" w:hAnsi="Times New Roman" w:cs="Times New Roman"/>
                <w:sz w:val="24"/>
                <w:szCs w:val="24"/>
              </w:rPr>
              <w:t xml:space="preserve">Цели, на достижение которых направлено изучение физики в </w:t>
            </w:r>
            <w:r>
              <w:rPr>
                <w:rFonts w:ascii="Times New Roman" w:hAnsi="Times New Roman" w:cs="Times New Roman"/>
                <w:sz w:val="24"/>
                <w:szCs w:val="24"/>
              </w:rPr>
              <w:t>7-9 классах</w:t>
            </w:r>
            <w:r w:rsidRPr="006556FE">
              <w:rPr>
                <w:rFonts w:ascii="Times New Roman" w:hAnsi="Times New Roman" w:cs="Times New Roman"/>
                <w:sz w:val="24"/>
                <w:szCs w:val="24"/>
              </w:rPr>
              <w:t xml:space="preserve">, определены исходя из целей </w:t>
            </w:r>
            <w:r>
              <w:rPr>
                <w:rFonts w:ascii="Times New Roman" w:hAnsi="Times New Roman" w:cs="Times New Roman"/>
                <w:sz w:val="24"/>
                <w:szCs w:val="24"/>
              </w:rPr>
              <w:t xml:space="preserve">основного </w:t>
            </w:r>
            <w:r w:rsidRPr="006556FE">
              <w:rPr>
                <w:rFonts w:ascii="Times New Roman" w:hAnsi="Times New Roman" w:cs="Times New Roman"/>
                <w:sz w:val="24"/>
                <w:szCs w:val="24"/>
              </w:rPr>
              <w:t>общего образования, сформулированных в Федеральном государственном стандарте общего образования:</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t>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t>усвоение обучающимися смысла основных понятий и законов физики, взаимосвязи между ними;</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w:t>
            </w:r>
            <w:r>
              <w:rPr>
                <w:rFonts w:ascii="Times New Roman" w:hAnsi="Times New Roman" w:cs="Times New Roman"/>
                <w:sz w:val="24"/>
                <w:szCs w:val="24"/>
              </w:rPr>
              <w:t xml:space="preserve"> </w:t>
            </w:r>
            <w:r w:rsidRPr="006556FE">
              <w:rPr>
                <w:rFonts w:ascii="Times New Roman" w:hAnsi="Times New Roman" w:cs="Times New Roman"/>
                <w:sz w:val="24"/>
                <w:szCs w:val="24"/>
              </w:rPr>
              <w:t>мира;</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t xml:space="preserve">развитие познавательных интересов и </w:t>
            </w:r>
            <w:proofErr w:type="gramStart"/>
            <w:r w:rsidRPr="006556FE">
              <w:rPr>
                <w:rFonts w:ascii="Times New Roman" w:hAnsi="Times New Roman" w:cs="Times New Roman"/>
                <w:sz w:val="24"/>
                <w:szCs w:val="24"/>
              </w:rPr>
              <w:t>творческих способностей</w:t>
            </w:r>
            <w:proofErr w:type="gramEnd"/>
            <w:r w:rsidRPr="006556FE">
              <w:rPr>
                <w:rFonts w:ascii="Times New Roman" w:hAnsi="Times New Roman" w:cs="Times New Roman"/>
                <w:sz w:val="24"/>
                <w:szCs w:val="24"/>
              </w:rPr>
              <w:t xml:space="preserve"> обучающихся и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оценка погрешностей любых измерений;</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lastRenderedPageBreak/>
              <w:t>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t>формирование готовности современного выпускника основной школы к активной учебной деятельности в информационно-образовательной среде общества, использованию методов познания в практической деятельности, к расширению и углублению</w:t>
            </w:r>
            <w:r>
              <w:rPr>
                <w:rFonts w:ascii="Times New Roman" w:hAnsi="Times New Roman" w:cs="Times New Roman"/>
                <w:sz w:val="24"/>
                <w:szCs w:val="24"/>
              </w:rPr>
              <w:t xml:space="preserve"> </w:t>
            </w:r>
            <w:r w:rsidRPr="006556FE">
              <w:rPr>
                <w:rFonts w:ascii="Times New Roman" w:hAnsi="Times New Roman" w:cs="Times New Roman"/>
                <w:sz w:val="24"/>
                <w:szCs w:val="24"/>
              </w:rPr>
              <w:t>физических знаний и выбора физики как профильного предмета для продолжения образования;</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t>организация экологического мышления и ценностного отношения к природе, осознание необходимости применения достижений физики и технологий для рационального природопользования;</w:t>
            </w:r>
          </w:p>
          <w:p w:rsidR="001B3618" w:rsidRPr="006556FE" w:rsidRDefault="001B3618" w:rsidP="001B3618">
            <w:pPr>
              <w:pStyle w:val="a3"/>
              <w:numPr>
                <w:ilvl w:val="0"/>
                <w:numId w:val="2"/>
              </w:numPr>
              <w:autoSpaceDE w:val="0"/>
              <w:autoSpaceDN w:val="0"/>
              <w:adjustRightInd w:val="0"/>
              <w:spacing w:after="0" w:line="240" w:lineRule="auto"/>
              <w:ind w:firstLine="851"/>
              <w:jc w:val="both"/>
              <w:rPr>
                <w:rFonts w:ascii="Times New Roman" w:hAnsi="Times New Roman" w:cs="Times New Roman"/>
                <w:sz w:val="24"/>
                <w:szCs w:val="24"/>
              </w:rPr>
            </w:pPr>
            <w:r w:rsidRPr="006556FE">
              <w:rPr>
                <w:rFonts w:ascii="Times New Roman" w:hAnsi="Times New Roman" w:cs="Times New Roman"/>
                <w:sz w:val="24"/>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1B3618" w:rsidRPr="006556FE" w:rsidRDefault="001B3618" w:rsidP="001B3618">
            <w:pPr>
              <w:pStyle w:val="a3"/>
              <w:numPr>
                <w:ilvl w:val="0"/>
                <w:numId w:val="3"/>
              </w:numPr>
              <w:autoSpaceDE w:val="0"/>
              <w:autoSpaceDN w:val="0"/>
              <w:adjustRightInd w:val="0"/>
              <w:spacing w:after="0" w:line="240" w:lineRule="auto"/>
              <w:jc w:val="both"/>
              <w:rPr>
                <w:rFonts w:ascii="Times New Roman" w:hAnsi="Times New Roman" w:cs="Times New Roman"/>
                <w:sz w:val="24"/>
                <w:szCs w:val="24"/>
              </w:rPr>
            </w:pPr>
            <w:r w:rsidRPr="006556FE">
              <w:rPr>
                <w:rFonts w:ascii="Times New Roman" w:hAnsi="Times New Roman" w:cs="Times New Roman"/>
                <w:sz w:val="24"/>
                <w:szCs w:val="24"/>
              </w:rPr>
              <w:t>осознание возможных причин техногенных и</w:t>
            </w:r>
          </w:p>
          <w:p w:rsidR="001B3618" w:rsidRDefault="001B3618" w:rsidP="001B3618">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6556FE">
              <w:rPr>
                <w:rFonts w:ascii="Times New Roman" w:hAnsi="Times New Roman" w:cs="Times New Roman"/>
                <w:sz w:val="24"/>
                <w:szCs w:val="24"/>
              </w:rPr>
              <w:t>экологических катастроф.</w:t>
            </w:r>
          </w:p>
          <w:p w:rsidR="004E420C" w:rsidRPr="006556FE" w:rsidRDefault="004E420C" w:rsidP="001B3618">
            <w:pPr>
              <w:autoSpaceDE w:val="0"/>
              <w:autoSpaceDN w:val="0"/>
              <w:adjustRightInd w:val="0"/>
              <w:spacing w:after="0" w:line="240" w:lineRule="auto"/>
              <w:ind w:firstLine="851"/>
              <w:contextualSpacing/>
              <w:jc w:val="both"/>
              <w:rPr>
                <w:rFonts w:ascii="Times New Roman" w:hAnsi="Times New Roman" w:cs="Times New Roman"/>
                <w:sz w:val="24"/>
                <w:szCs w:val="24"/>
              </w:rPr>
            </w:pPr>
          </w:p>
          <w:p w:rsidR="001B3618" w:rsidRPr="004E420C" w:rsidRDefault="001B3618" w:rsidP="001B3618">
            <w:pPr>
              <w:autoSpaceDE w:val="0"/>
              <w:autoSpaceDN w:val="0"/>
              <w:adjustRightInd w:val="0"/>
              <w:spacing w:after="0" w:line="240" w:lineRule="auto"/>
              <w:ind w:firstLine="851"/>
              <w:contextualSpacing/>
              <w:jc w:val="both"/>
              <w:rPr>
                <w:rFonts w:ascii="Times New Roman" w:hAnsi="Times New Roman" w:cs="Times New Roman"/>
                <w:b/>
                <w:sz w:val="24"/>
                <w:szCs w:val="24"/>
              </w:rPr>
            </w:pPr>
            <w:r w:rsidRPr="006556FE">
              <w:rPr>
                <w:rFonts w:ascii="Times New Roman" w:hAnsi="Times New Roman" w:cs="Times New Roman"/>
                <w:sz w:val="24"/>
                <w:szCs w:val="24"/>
              </w:rPr>
              <w:t xml:space="preserve">Достижение целей рабочей программы по физике обеспечивается решением следующих </w:t>
            </w:r>
            <w:r w:rsidRPr="004E420C">
              <w:rPr>
                <w:rFonts w:ascii="Times New Roman" w:hAnsi="Times New Roman" w:cs="Times New Roman"/>
                <w:b/>
                <w:sz w:val="24"/>
                <w:szCs w:val="24"/>
              </w:rPr>
              <w:t>задач:</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организация интеллектуальных и творческих соревнований, проектной и учебно-исследовательской деятельности;</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формирование позитивной мотивации обучающихся к учебной деятельности;</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обеспечение условий, учитывающих индивидуально-личностные особенности обучающихся;</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совершенствование взаимодействия учебных дисциплин на основе интеграции;</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внедрение в учебно-воспитательный процесс современных образовательных технологий, формирующих ключевые компетенции;</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развитие дифференциации обучения;</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знакомство обучающихся с методом научного познания и методами исследования объектов и явлений природы;</w:t>
            </w:r>
          </w:p>
          <w:p w:rsidR="001B3618" w:rsidRPr="006556FE" w:rsidRDefault="001B3618" w:rsidP="001B3618">
            <w:pPr>
              <w:pStyle w:val="a3"/>
              <w:numPr>
                <w:ilvl w:val="0"/>
                <w:numId w:val="3"/>
              </w:numPr>
              <w:autoSpaceDE w:val="0"/>
              <w:autoSpaceDN w:val="0"/>
              <w:adjustRightInd w:val="0"/>
              <w:spacing w:after="0" w:line="240" w:lineRule="auto"/>
              <w:ind w:left="426" w:firstLine="851"/>
              <w:jc w:val="both"/>
              <w:rPr>
                <w:rFonts w:ascii="Times New Roman" w:hAnsi="Times New Roman" w:cs="Times New Roman"/>
                <w:sz w:val="24"/>
                <w:szCs w:val="24"/>
              </w:rPr>
            </w:pPr>
            <w:r w:rsidRPr="006556FE">
              <w:rPr>
                <w:rFonts w:ascii="Times New Roman" w:hAnsi="Times New Roman" w:cs="Times New Roman"/>
                <w:sz w:val="24"/>
                <w:szCs w:val="24"/>
              </w:rPr>
              <w:t>формирование у обучающихся умений наблюдать природные явления и выполнять опыты, лабораторные работы и</w:t>
            </w:r>
          </w:p>
          <w:p w:rsidR="001B3618" w:rsidRPr="006556FE" w:rsidRDefault="001B3618" w:rsidP="001B3618">
            <w:pPr>
              <w:ind w:left="426" w:firstLine="851"/>
              <w:contextualSpacing/>
              <w:jc w:val="both"/>
              <w:rPr>
                <w:rFonts w:ascii="Times New Roman" w:hAnsi="Times New Roman" w:cs="Times New Roman"/>
                <w:sz w:val="24"/>
                <w:szCs w:val="24"/>
              </w:rPr>
            </w:pPr>
            <w:r w:rsidRPr="006556FE">
              <w:rPr>
                <w:rFonts w:ascii="Times New Roman" w:hAnsi="Times New Roman" w:cs="Times New Roman"/>
                <w:sz w:val="24"/>
                <w:szCs w:val="24"/>
              </w:rPr>
              <w:t>экспериментальные исследования с использованием измерительных приборов, широко применяемых в практической жизни;</w:t>
            </w:r>
          </w:p>
          <w:p w:rsidR="001B3618" w:rsidRPr="006556FE" w:rsidRDefault="001B3618" w:rsidP="001B3618">
            <w:pPr>
              <w:pStyle w:val="a3"/>
              <w:numPr>
                <w:ilvl w:val="0"/>
                <w:numId w:val="4"/>
              </w:numPr>
              <w:autoSpaceDE w:val="0"/>
              <w:autoSpaceDN w:val="0"/>
              <w:adjustRightInd w:val="0"/>
              <w:spacing w:after="0" w:line="240" w:lineRule="auto"/>
              <w:ind w:left="426" w:firstLine="851"/>
              <w:jc w:val="both"/>
              <w:rPr>
                <w:rFonts w:ascii="Times New Roman" w:eastAsia="Wingdings-Regular" w:hAnsi="Times New Roman" w:cs="Times New Roman"/>
                <w:sz w:val="24"/>
                <w:szCs w:val="24"/>
              </w:rPr>
            </w:pPr>
            <w:r w:rsidRPr="006556FE">
              <w:rPr>
                <w:rFonts w:ascii="Times New Roman" w:eastAsia="Wingdings-Regular" w:hAnsi="Times New Roman" w:cs="Times New Roman"/>
                <w:sz w:val="24"/>
                <w:szCs w:val="24"/>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1B3618" w:rsidRPr="006556FE" w:rsidRDefault="001B3618" w:rsidP="001B3618">
            <w:pPr>
              <w:pStyle w:val="a3"/>
              <w:numPr>
                <w:ilvl w:val="0"/>
                <w:numId w:val="4"/>
              </w:numPr>
              <w:autoSpaceDE w:val="0"/>
              <w:autoSpaceDN w:val="0"/>
              <w:adjustRightInd w:val="0"/>
              <w:spacing w:after="0" w:line="240" w:lineRule="auto"/>
              <w:ind w:left="426" w:firstLine="851"/>
              <w:jc w:val="both"/>
              <w:rPr>
                <w:rFonts w:ascii="Times New Roman" w:eastAsia="Wingdings-Regular" w:hAnsi="Times New Roman" w:cs="Times New Roman"/>
                <w:sz w:val="24"/>
                <w:szCs w:val="24"/>
              </w:rPr>
            </w:pPr>
            <w:r w:rsidRPr="006556FE">
              <w:rPr>
                <w:rFonts w:ascii="Times New Roman" w:eastAsia="Wingdings-Regular" w:hAnsi="Times New Roman" w:cs="Times New Roman"/>
                <w:sz w:val="24"/>
                <w:szCs w:val="24"/>
              </w:rPr>
              <w:t>понимание обучающимися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B3618" w:rsidRPr="0089322A" w:rsidRDefault="001B3618" w:rsidP="0089322A">
            <w:pPr>
              <w:pStyle w:val="a5"/>
              <w:widowControl w:val="0"/>
              <w:suppressAutoHyphens/>
              <w:autoSpaceDN w:val="0"/>
              <w:spacing w:after="0" w:afterAutospacing="0" w:line="240" w:lineRule="auto"/>
              <w:jc w:val="both"/>
              <w:textAlignment w:val="baseline"/>
            </w:pPr>
          </w:p>
          <w:p w:rsidR="006556FE" w:rsidRPr="001B3618" w:rsidRDefault="001B3618" w:rsidP="001B3618">
            <w:pPr>
              <w:autoSpaceDE w:val="0"/>
              <w:autoSpaceDN w:val="0"/>
              <w:adjustRightInd w:val="0"/>
              <w:spacing w:after="0" w:line="240" w:lineRule="auto"/>
              <w:contextualSpacing/>
              <w:jc w:val="both"/>
              <w:rPr>
                <w:rFonts w:ascii="Times New Roman" w:eastAsia="TimesNewRomanPS-ItalicMT" w:hAnsi="Times New Roman" w:cs="Times New Roman"/>
                <w:b/>
                <w:iCs/>
                <w:sz w:val="24"/>
                <w:szCs w:val="24"/>
              </w:rPr>
            </w:pPr>
            <w:r>
              <w:rPr>
                <w:b/>
                <w:sz w:val="24"/>
                <w:szCs w:val="24"/>
              </w:rPr>
              <w:t xml:space="preserve">                </w:t>
            </w:r>
            <w:r w:rsidR="006556FE" w:rsidRPr="001B3618">
              <w:rPr>
                <w:rFonts w:ascii="Times New Roman" w:eastAsia="TimesNewRomanPS-ItalicMT" w:hAnsi="Times New Roman" w:cs="Times New Roman"/>
                <w:b/>
                <w:iCs/>
                <w:sz w:val="24"/>
                <w:szCs w:val="24"/>
              </w:rPr>
              <w:t>Описание места учебного предмета в учебном плане</w:t>
            </w:r>
          </w:p>
          <w:p w:rsidR="006556FE" w:rsidRDefault="006556FE" w:rsidP="006556FE">
            <w:pPr>
              <w:autoSpaceDE w:val="0"/>
              <w:autoSpaceDN w:val="0"/>
              <w:adjustRightInd w:val="0"/>
              <w:spacing w:after="0" w:line="240" w:lineRule="auto"/>
              <w:contextualSpacing/>
              <w:jc w:val="both"/>
              <w:rPr>
                <w:rFonts w:ascii="Times New Roman" w:eastAsia="Wingdings-Regular" w:hAnsi="Times New Roman" w:cs="Times New Roman"/>
                <w:sz w:val="28"/>
                <w:szCs w:val="28"/>
              </w:rPr>
            </w:pPr>
          </w:p>
          <w:p w:rsidR="006556FE" w:rsidRPr="006556FE" w:rsidRDefault="006556FE" w:rsidP="006556FE">
            <w:pPr>
              <w:autoSpaceDE w:val="0"/>
              <w:autoSpaceDN w:val="0"/>
              <w:adjustRightInd w:val="0"/>
              <w:spacing w:after="0" w:line="240" w:lineRule="auto"/>
              <w:contextualSpacing/>
              <w:jc w:val="both"/>
              <w:rPr>
                <w:rFonts w:ascii="Times New Roman" w:eastAsia="Wingdings-Regular" w:hAnsi="Times New Roman" w:cs="Times New Roman"/>
                <w:sz w:val="24"/>
                <w:szCs w:val="24"/>
              </w:rPr>
            </w:pPr>
            <w:r w:rsidRPr="006556FE">
              <w:rPr>
                <w:rFonts w:ascii="Times New Roman" w:eastAsia="Wingdings-Regular" w:hAnsi="Times New Roman" w:cs="Times New Roman"/>
                <w:sz w:val="24"/>
                <w:szCs w:val="24"/>
              </w:rPr>
              <w:t xml:space="preserve">        В соответствии с федеральным базисным учебным планом для образовательного учреждения в рамках основного общего образования в 2020-2021г программа предполагает преподавание учебного предмета «Физика» в 7 классе </w:t>
            </w:r>
            <w:r w:rsidR="004E420C">
              <w:rPr>
                <w:rFonts w:ascii="Times New Roman" w:eastAsia="Wingdings-Regular" w:hAnsi="Times New Roman" w:cs="Times New Roman"/>
                <w:sz w:val="24"/>
                <w:szCs w:val="24"/>
              </w:rPr>
              <w:t>–</w:t>
            </w:r>
            <w:r w:rsidRPr="006556FE">
              <w:rPr>
                <w:rFonts w:ascii="Times New Roman" w:eastAsia="Wingdings-Regular" w:hAnsi="Times New Roman" w:cs="Times New Roman"/>
                <w:sz w:val="24"/>
                <w:szCs w:val="24"/>
              </w:rPr>
              <w:t xml:space="preserve"> 2</w:t>
            </w:r>
            <w:r w:rsidR="004E420C">
              <w:rPr>
                <w:rFonts w:ascii="Times New Roman" w:eastAsia="Wingdings-Regular" w:hAnsi="Times New Roman" w:cs="Times New Roman"/>
                <w:sz w:val="24"/>
                <w:szCs w:val="24"/>
              </w:rPr>
              <w:t xml:space="preserve"> </w:t>
            </w:r>
            <w:r w:rsidRPr="006556FE">
              <w:rPr>
                <w:rFonts w:ascii="Times New Roman" w:eastAsia="Wingdings-Regular" w:hAnsi="Times New Roman" w:cs="Times New Roman"/>
                <w:sz w:val="24"/>
                <w:szCs w:val="24"/>
              </w:rPr>
              <w:t>часа.</w:t>
            </w:r>
            <w:r w:rsidR="00582219">
              <w:rPr>
                <w:rFonts w:ascii="Times New Roman" w:eastAsia="Wingdings-Regular" w:hAnsi="Times New Roman" w:cs="Times New Roman"/>
                <w:sz w:val="24"/>
                <w:szCs w:val="24"/>
              </w:rPr>
              <w:t xml:space="preserve"> За год 68ч.</w:t>
            </w:r>
          </w:p>
          <w:p w:rsidR="006556FE" w:rsidRPr="006556FE" w:rsidRDefault="006556FE" w:rsidP="006556FE">
            <w:pPr>
              <w:autoSpaceDE w:val="0"/>
              <w:autoSpaceDN w:val="0"/>
              <w:adjustRightInd w:val="0"/>
              <w:spacing w:after="0" w:line="240" w:lineRule="auto"/>
              <w:ind w:firstLine="851"/>
              <w:contextualSpacing/>
              <w:jc w:val="both"/>
              <w:rPr>
                <w:rFonts w:ascii="Times New Roman" w:eastAsia="Wingdings-Regular" w:hAnsi="Times New Roman" w:cs="Times New Roman"/>
                <w:sz w:val="24"/>
                <w:szCs w:val="24"/>
              </w:rPr>
            </w:pPr>
            <w:r w:rsidRPr="006556FE">
              <w:rPr>
                <w:rFonts w:ascii="Times New Roman" w:eastAsia="Wingdings-Regular" w:hAnsi="Times New Roman" w:cs="Times New Roman"/>
                <w:sz w:val="24"/>
                <w:szCs w:val="24"/>
              </w:rPr>
              <w:t>Преподавание учебного предмета «Физика» в 8 классе – из расчета 2ч в неделю,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r w:rsidR="00582219">
              <w:rPr>
                <w:rFonts w:ascii="Times New Roman" w:eastAsia="Wingdings-Regular" w:hAnsi="Times New Roman" w:cs="Times New Roman"/>
                <w:sz w:val="24"/>
                <w:szCs w:val="24"/>
              </w:rPr>
              <w:t xml:space="preserve"> За год 68 час.</w:t>
            </w:r>
          </w:p>
          <w:p w:rsidR="006556FE" w:rsidRPr="006556FE" w:rsidRDefault="006556FE" w:rsidP="006556FE">
            <w:pPr>
              <w:autoSpaceDE w:val="0"/>
              <w:autoSpaceDN w:val="0"/>
              <w:adjustRightInd w:val="0"/>
              <w:spacing w:after="0" w:line="240" w:lineRule="auto"/>
              <w:ind w:firstLine="851"/>
              <w:contextualSpacing/>
              <w:jc w:val="both"/>
              <w:rPr>
                <w:rFonts w:ascii="Times New Roman" w:hAnsi="Times New Roman" w:cs="Times New Roman"/>
                <w:sz w:val="24"/>
                <w:szCs w:val="24"/>
              </w:rPr>
            </w:pPr>
            <w:r w:rsidRPr="006556FE">
              <w:rPr>
                <w:rFonts w:ascii="Times New Roman" w:eastAsia="Wingdings-Regular" w:hAnsi="Times New Roman" w:cs="Times New Roman"/>
                <w:sz w:val="24"/>
                <w:szCs w:val="24"/>
              </w:rPr>
              <w:t>Преподавание учебного предмета «Физика» 9 класса -3</w:t>
            </w:r>
            <w:r w:rsidR="004E420C">
              <w:rPr>
                <w:rFonts w:ascii="Times New Roman" w:eastAsia="Wingdings-Regular" w:hAnsi="Times New Roman" w:cs="Times New Roman"/>
                <w:sz w:val="24"/>
                <w:szCs w:val="24"/>
              </w:rPr>
              <w:t xml:space="preserve"> </w:t>
            </w:r>
            <w:r w:rsidRPr="006556FE">
              <w:rPr>
                <w:rFonts w:ascii="Times New Roman" w:eastAsia="Wingdings-Regular" w:hAnsi="Times New Roman" w:cs="Times New Roman"/>
                <w:sz w:val="24"/>
                <w:szCs w:val="24"/>
              </w:rPr>
              <w:t>часа в неделю осуществляется в соответствии с требованиями стандартов, расширяет и систематизирует знания по физике, полученные учащимися в 7 и 8 классах, поднимая их на уровень законов.</w:t>
            </w:r>
            <w:r w:rsidR="00582219">
              <w:rPr>
                <w:rFonts w:ascii="Times New Roman" w:eastAsia="Wingdings-Regular" w:hAnsi="Times New Roman" w:cs="Times New Roman"/>
                <w:sz w:val="24"/>
                <w:szCs w:val="24"/>
              </w:rPr>
              <w:t xml:space="preserve"> За год 102 часа.  Всего за курс 238 часов.</w:t>
            </w:r>
          </w:p>
          <w:p w:rsidR="006556FE" w:rsidRPr="006556FE" w:rsidRDefault="006556FE" w:rsidP="006556FE">
            <w:pPr>
              <w:autoSpaceDE w:val="0"/>
              <w:autoSpaceDN w:val="0"/>
              <w:adjustRightInd w:val="0"/>
              <w:spacing w:after="0" w:line="240" w:lineRule="auto"/>
              <w:ind w:firstLine="851"/>
              <w:contextualSpacing/>
              <w:jc w:val="both"/>
              <w:rPr>
                <w:rFonts w:ascii="Times New Roman" w:hAnsi="Times New Roman" w:cs="Times New Roman"/>
                <w:b/>
                <w:bCs/>
                <w:sz w:val="24"/>
                <w:szCs w:val="24"/>
              </w:rPr>
            </w:pPr>
          </w:p>
          <w:p w:rsidR="006556FE" w:rsidRPr="006556FE" w:rsidRDefault="006556FE" w:rsidP="006556FE">
            <w:pPr>
              <w:autoSpaceDE w:val="0"/>
              <w:autoSpaceDN w:val="0"/>
              <w:adjustRightInd w:val="0"/>
              <w:spacing w:after="0" w:line="240" w:lineRule="auto"/>
              <w:ind w:firstLine="851"/>
              <w:contextualSpacing/>
              <w:jc w:val="both"/>
              <w:rPr>
                <w:rFonts w:ascii="Times New Roman" w:hAnsi="Times New Roman" w:cs="Times New Roman"/>
                <w:b/>
                <w:bCs/>
                <w:sz w:val="24"/>
                <w:szCs w:val="24"/>
              </w:rPr>
            </w:pPr>
          </w:p>
          <w:p w:rsidR="00BC0D53" w:rsidRPr="00691C49" w:rsidRDefault="00691C49" w:rsidP="001B3618">
            <w:pPr>
              <w:spacing w:after="300" w:line="390" w:lineRule="atLeast"/>
              <w:rPr>
                <w:b/>
                <w:color w:val="000000"/>
                <w:sz w:val="28"/>
                <w:szCs w:val="28"/>
              </w:rPr>
            </w:pPr>
            <w:r w:rsidRPr="00691C49">
              <w:rPr>
                <w:b/>
                <w:color w:val="000000"/>
                <w:sz w:val="28"/>
                <w:szCs w:val="28"/>
              </w:rPr>
              <w:t>Результаты учебной деятельности</w:t>
            </w:r>
            <w:r>
              <w:rPr>
                <w:b/>
                <w:color w:val="000000"/>
                <w:sz w:val="28"/>
                <w:szCs w:val="28"/>
              </w:rPr>
              <w:t xml:space="preserve"> :</w:t>
            </w:r>
          </w:p>
        </w:tc>
      </w:tr>
    </w:tbl>
    <w:p w:rsidR="00BC0D53" w:rsidRPr="00691C49" w:rsidRDefault="00BC0D53" w:rsidP="002B73C0">
      <w:pPr>
        <w:rPr>
          <w:rFonts w:ascii="Times New Roman" w:hAnsi="Times New Roman" w:cs="Times New Roman"/>
          <w:b/>
          <w:color w:val="000000"/>
          <w:sz w:val="24"/>
          <w:szCs w:val="24"/>
        </w:rPr>
      </w:pPr>
      <w:r w:rsidRPr="00691C49">
        <w:rPr>
          <w:rFonts w:ascii="Times New Roman" w:hAnsi="Times New Roman" w:cs="Times New Roman"/>
          <w:b/>
          <w:iCs/>
          <w:color w:val="000000"/>
          <w:sz w:val="24"/>
          <w:szCs w:val="24"/>
        </w:rPr>
        <w:lastRenderedPageBreak/>
        <w:t>Личностные результаты:</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сформирование познавательных интересов, интеллектуальных и творческих способностей учащихся;</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самостоятельность в приобретении новых знаний и практических умений;</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мотивация образовательной деятельности школьников на основе личностно ориентированного подхода;</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формирование ценностных отношений друг к другу, учителю, авторам открытий и изобретений, результатам обучения.</w:t>
      </w:r>
    </w:p>
    <w:p w:rsidR="00BC0D53" w:rsidRPr="00691C49" w:rsidRDefault="00BC0D53" w:rsidP="00BC0D53">
      <w:pPr>
        <w:ind w:firstLine="709"/>
        <w:rPr>
          <w:rFonts w:ascii="Times New Roman" w:hAnsi="Times New Roman" w:cs="Times New Roman"/>
          <w:b/>
          <w:iCs/>
          <w:color w:val="000000"/>
          <w:sz w:val="24"/>
          <w:szCs w:val="24"/>
        </w:rPr>
      </w:pPr>
    </w:p>
    <w:p w:rsidR="00BC0D53" w:rsidRPr="00691C49" w:rsidRDefault="00BC0D53" w:rsidP="00BC0D53">
      <w:pPr>
        <w:ind w:firstLine="709"/>
        <w:rPr>
          <w:rFonts w:ascii="Times New Roman" w:hAnsi="Times New Roman" w:cs="Times New Roman"/>
          <w:b/>
          <w:color w:val="000000"/>
          <w:sz w:val="24"/>
          <w:szCs w:val="24"/>
        </w:rPr>
      </w:pPr>
      <w:proofErr w:type="spellStart"/>
      <w:r w:rsidRPr="00691C49">
        <w:rPr>
          <w:rFonts w:ascii="Times New Roman" w:hAnsi="Times New Roman" w:cs="Times New Roman"/>
          <w:b/>
          <w:iCs/>
          <w:color w:val="000000"/>
          <w:sz w:val="24"/>
          <w:szCs w:val="24"/>
        </w:rPr>
        <w:t>Метапредметные</w:t>
      </w:r>
      <w:proofErr w:type="spellEnd"/>
      <w:r w:rsidRPr="00691C49">
        <w:rPr>
          <w:rFonts w:ascii="Times New Roman" w:hAnsi="Times New Roman" w:cs="Times New Roman"/>
          <w:b/>
          <w:iCs/>
          <w:color w:val="000000"/>
          <w:sz w:val="24"/>
          <w:szCs w:val="24"/>
        </w:rPr>
        <w:t xml:space="preserve"> результаты:</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освоение приемов действий в нестандартных ситуациях, овладение эвристическими методами решения проблем;</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rsidR="00BC0D53" w:rsidRPr="00691C49" w:rsidRDefault="00BC0D53" w:rsidP="00BC0D53">
      <w:pPr>
        <w:ind w:firstLine="709"/>
        <w:rPr>
          <w:rFonts w:ascii="Times New Roman" w:hAnsi="Times New Roman" w:cs="Times New Roman"/>
          <w:b/>
          <w:iCs/>
          <w:color w:val="000000"/>
          <w:sz w:val="24"/>
          <w:szCs w:val="24"/>
        </w:rPr>
      </w:pPr>
    </w:p>
    <w:p w:rsidR="00BC0D53" w:rsidRPr="00691C49" w:rsidRDefault="00BC0D53" w:rsidP="00BC0D53">
      <w:pPr>
        <w:ind w:firstLine="709"/>
        <w:rPr>
          <w:rFonts w:ascii="Times New Roman" w:hAnsi="Times New Roman" w:cs="Times New Roman"/>
          <w:b/>
          <w:color w:val="000000"/>
          <w:sz w:val="24"/>
          <w:szCs w:val="24"/>
        </w:rPr>
      </w:pPr>
      <w:r w:rsidRPr="00691C49">
        <w:rPr>
          <w:rFonts w:ascii="Times New Roman" w:hAnsi="Times New Roman" w:cs="Times New Roman"/>
          <w:b/>
          <w:iCs/>
          <w:color w:val="000000"/>
          <w:sz w:val="24"/>
          <w:szCs w:val="24"/>
        </w:rPr>
        <w:t>Предметные результаты:</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умения применять теоретические знания по физике на практике, решать физические задачи на применение полученных знаний;</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BC0D53" w:rsidRPr="00691C49" w:rsidRDefault="00BC0D53" w:rsidP="00BC0D53">
      <w:pPr>
        <w:ind w:firstLine="709"/>
        <w:rPr>
          <w:rFonts w:ascii="Times New Roman" w:hAnsi="Times New Roman" w:cs="Times New Roman"/>
          <w:color w:val="000000"/>
          <w:sz w:val="24"/>
          <w:szCs w:val="24"/>
        </w:rPr>
      </w:pPr>
      <w:r w:rsidRPr="00691C49">
        <w:rPr>
          <w:rFonts w:ascii="Times New Roman" w:hAnsi="Times New Roman" w:cs="Times New Roman"/>
          <w:color w:val="000000"/>
          <w:sz w:val="24"/>
          <w:szCs w:val="24"/>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BC0D53" w:rsidRPr="00691C49" w:rsidRDefault="00BC0D53" w:rsidP="00BC0D53">
      <w:pPr>
        <w:ind w:firstLine="709"/>
        <w:rPr>
          <w:rFonts w:ascii="Times New Roman" w:hAnsi="Times New Roman" w:cs="Times New Roman"/>
          <w:color w:val="000000"/>
          <w:sz w:val="24"/>
          <w:szCs w:val="24"/>
        </w:rPr>
      </w:pPr>
    </w:p>
    <w:p w:rsidR="00582219" w:rsidRDefault="00582219" w:rsidP="004E420C">
      <w:pPr>
        <w:pStyle w:val="a3"/>
        <w:autoSpaceDE w:val="0"/>
        <w:autoSpaceDN w:val="0"/>
        <w:adjustRightInd w:val="0"/>
        <w:spacing w:after="0" w:line="240" w:lineRule="auto"/>
        <w:ind w:left="851"/>
        <w:jc w:val="center"/>
        <w:rPr>
          <w:rFonts w:ascii="Times New Roman" w:hAnsi="Times New Roman" w:cs="Times New Roman"/>
          <w:b/>
          <w:sz w:val="24"/>
          <w:szCs w:val="24"/>
        </w:rPr>
      </w:pPr>
      <w:proofErr w:type="gramStart"/>
      <w:r w:rsidRPr="004E420C">
        <w:rPr>
          <w:rFonts w:ascii="Times New Roman" w:hAnsi="Times New Roman" w:cs="Times New Roman"/>
          <w:b/>
          <w:sz w:val="24"/>
          <w:szCs w:val="24"/>
        </w:rPr>
        <w:t>Содержание  учебного</w:t>
      </w:r>
      <w:proofErr w:type="gramEnd"/>
      <w:r w:rsidRPr="004E420C">
        <w:rPr>
          <w:rFonts w:ascii="Times New Roman" w:hAnsi="Times New Roman" w:cs="Times New Roman"/>
          <w:b/>
          <w:sz w:val="24"/>
          <w:szCs w:val="24"/>
        </w:rPr>
        <w:t xml:space="preserve"> предмета</w:t>
      </w:r>
    </w:p>
    <w:p w:rsidR="004E420C" w:rsidRPr="004E420C" w:rsidRDefault="004E420C" w:rsidP="004E420C">
      <w:pPr>
        <w:pStyle w:val="a3"/>
        <w:autoSpaceDE w:val="0"/>
        <w:autoSpaceDN w:val="0"/>
        <w:adjustRightInd w:val="0"/>
        <w:spacing w:after="0" w:line="240" w:lineRule="auto"/>
        <w:ind w:left="851"/>
        <w:jc w:val="center"/>
        <w:rPr>
          <w:rFonts w:ascii="Times New Roman" w:hAnsi="Times New Roman" w:cs="Times New Roman"/>
          <w:b/>
          <w:sz w:val="24"/>
          <w:szCs w:val="24"/>
        </w:rPr>
      </w:pP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4E420C" w:rsidRDefault="00582219" w:rsidP="004E420C">
      <w:pPr>
        <w:autoSpaceDE w:val="0"/>
        <w:autoSpaceDN w:val="0"/>
        <w:adjustRightInd w:val="0"/>
        <w:spacing w:after="0" w:line="240" w:lineRule="auto"/>
        <w:jc w:val="both"/>
        <w:rPr>
          <w:rFonts w:ascii="Times New Roman" w:hAnsi="Times New Roman" w:cs="Times New Roman"/>
          <w:b/>
          <w:sz w:val="24"/>
          <w:szCs w:val="24"/>
        </w:rPr>
      </w:pPr>
      <w:r w:rsidRPr="004E420C">
        <w:rPr>
          <w:rFonts w:ascii="Times New Roman" w:hAnsi="Times New Roman" w:cs="Times New Roman"/>
          <w:b/>
          <w:sz w:val="24"/>
          <w:szCs w:val="24"/>
        </w:rPr>
        <w:t>7 класс.</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Введение. Физика и физические методы изучения природы (5 часов)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Физические величины и их измерение. Точность и погрешность измерений. Международная система единиц. Физика и техника.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свободное падение тел</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колебания маятника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притяжение стального шара магнитом</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свечение нити электрической лампы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электрические искры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определение цены деления шкалы измерительного прибора.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2.</w:t>
      </w:r>
      <w:r w:rsidRPr="00582219">
        <w:rPr>
          <w:rFonts w:ascii="Times New Roman" w:hAnsi="Times New Roman" w:cs="Times New Roman"/>
          <w:sz w:val="24"/>
          <w:szCs w:val="24"/>
        </w:rPr>
        <w:tab/>
        <w:t>Первоначальные сведения о строении вещества (5 часов)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Строение вещества. Атомы и молекулы.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диффузия в растворах и газах, в воде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модель хаотического движения молекул в газе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демонстрация расширения твердого тела при нагревании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измерение размеров малых тел.</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3.</w:t>
      </w:r>
      <w:r w:rsidRPr="00582219">
        <w:rPr>
          <w:rFonts w:ascii="Times New Roman" w:hAnsi="Times New Roman" w:cs="Times New Roman"/>
          <w:sz w:val="24"/>
          <w:szCs w:val="24"/>
        </w:rPr>
        <w:tab/>
        <w:t xml:space="preserve">Взаимодействие </w:t>
      </w:r>
      <w:proofErr w:type="gramStart"/>
      <w:r w:rsidRPr="00582219">
        <w:rPr>
          <w:rFonts w:ascii="Times New Roman" w:hAnsi="Times New Roman" w:cs="Times New Roman"/>
          <w:sz w:val="24"/>
          <w:szCs w:val="24"/>
        </w:rPr>
        <w:t>тел  (</w:t>
      </w:r>
      <w:proofErr w:type="gramEnd"/>
      <w:r w:rsidRPr="00582219">
        <w:rPr>
          <w:rFonts w:ascii="Times New Roman" w:hAnsi="Times New Roman" w:cs="Times New Roman"/>
          <w:sz w:val="24"/>
          <w:szCs w:val="24"/>
        </w:rPr>
        <w:t>22час)</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(путь, скорость, время движения). Равномерное прямолинейное движение. Инерция. Масса тела. Плотность вещества. Сила. Единицы силы. Сила тяжести.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    равномерное прямолинейное движение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зависимость траектории движения тела от выбора системы отсчета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  явление инерции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сравнение масс тел с помощью равноплечих весов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измерение силы по деформации пружины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свойства силы трения</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сложение сил</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измерение массы тела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измерение объема тела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измерение плотности твердого тела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w:t>
      </w:r>
      <w:proofErr w:type="spellStart"/>
      <w:r w:rsidRPr="00582219">
        <w:rPr>
          <w:rFonts w:ascii="Times New Roman" w:hAnsi="Times New Roman" w:cs="Times New Roman"/>
          <w:sz w:val="24"/>
          <w:szCs w:val="24"/>
        </w:rPr>
        <w:t>градуирование</w:t>
      </w:r>
      <w:proofErr w:type="spellEnd"/>
      <w:r w:rsidRPr="00582219">
        <w:rPr>
          <w:rFonts w:ascii="Times New Roman" w:hAnsi="Times New Roman" w:cs="Times New Roman"/>
          <w:sz w:val="24"/>
          <w:szCs w:val="24"/>
        </w:rPr>
        <w:t xml:space="preserve"> пружины и измерение сил динамометром</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 выяснение зависимости силы трения скольжения от площади соприкосновения тел и прижимающей силы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4. .Давление твердых тел, жидкостей и газов. (18 час)</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Демонстрации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  барометр</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опыт с шаром Паскаля</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  опыт с ведерком Архимеда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определение выталкивающей силы, действующей на погруженное в жидкость тело</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выяснение условий плавания тел в жидкости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5.</w:t>
      </w:r>
      <w:r w:rsidRPr="00582219">
        <w:rPr>
          <w:rFonts w:ascii="Times New Roman" w:hAnsi="Times New Roman" w:cs="Times New Roman"/>
          <w:sz w:val="24"/>
          <w:szCs w:val="24"/>
        </w:rPr>
        <w:tab/>
        <w:t>Работа и мощность. Энергия. (15 часов)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Демонстрации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 xml:space="preserve">  -  реактивное движение модели ракеты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 xml:space="preserve">  -  простые механизмы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 выяснение условия равновесия рычага.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  конструирование наклонной плоскости с заданным КПД.</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6.</w:t>
      </w:r>
      <w:r w:rsidRPr="00582219">
        <w:rPr>
          <w:rFonts w:ascii="Times New Roman" w:hAnsi="Times New Roman" w:cs="Times New Roman"/>
          <w:sz w:val="24"/>
          <w:szCs w:val="24"/>
        </w:rPr>
        <w:tab/>
        <w:t xml:space="preserve">Итоговое повторение.  (3 часа)   </w:t>
      </w:r>
    </w:p>
    <w:p w:rsidR="004E420C" w:rsidRDefault="004E420C"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4E420C" w:rsidRDefault="00582219" w:rsidP="00582219">
      <w:pPr>
        <w:pStyle w:val="a3"/>
        <w:autoSpaceDE w:val="0"/>
        <w:autoSpaceDN w:val="0"/>
        <w:adjustRightInd w:val="0"/>
        <w:spacing w:after="0" w:line="240" w:lineRule="auto"/>
        <w:ind w:left="851"/>
        <w:jc w:val="both"/>
        <w:rPr>
          <w:rFonts w:ascii="Times New Roman" w:hAnsi="Times New Roman" w:cs="Times New Roman"/>
          <w:b/>
          <w:sz w:val="24"/>
          <w:szCs w:val="24"/>
        </w:rPr>
      </w:pPr>
      <w:r w:rsidRPr="004E420C">
        <w:rPr>
          <w:rFonts w:ascii="Times New Roman" w:hAnsi="Times New Roman" w:cs="Times New Roman"/>
          <w:b/>
          <w:sz w:val="24"/>
          <w:szCs w:val="24"/>
        </w:rPr>
        <w:t xml:space="preserve">Физика 8 класс  </w:t>
      </w:r>
    </w:p>
    <w:p w:rsidR="004E420C" w:rsidRDefault="004E420C"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4E420C" w:rsidRPr="00582219" w:rsidRDefault="004E420C"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Тепловые явления (26 ч)</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Тепловое движение. Тепловое равновесие. Температура и ее измерение. Связь температуры со средней скоростью теплового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 Необратимость процессов теплопередачи. Испарение и конденсация. Насыщенный пар. Влажность воздуха. Кипение. Зависимость температуры кипения от давления. Плавление и кристаллизация. Удельная теплота плавления и парообразования. Удельная теплота сгорания. Расчет количества теплоты при теплообмене. Принципы работы тепловых двигателей. Паровая турбина. Двигатель внутреннего сгорания. Реактивный двигатель. КПД теплового двигателя. Объяснение устройства и принципа действия холодильника. Преобразования энергии в тепловых машинах. Экологические проблемы использования тепловых машин.</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Фронтальные 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1.</w:t>
      </w:r>
      <w:r w:rsidRPr="00582219">
        <w:rPr>
          <w:rFonts w:ascii="Times New Roman" w:hAnsi="Times New Roman" w:cs="Times New Roman"/>
          <w:sz w:val="24"/>
          <w:szCs w:val="24"/>
        </w:rPr>
        <w:tab/>
        <w:t xml:space="preserve"> Сравнение количеств теплоты при смешивании воды разной температуры.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2.</w:t>
      </w:r>
      <w:r w:rsidRPr="00582219">
        <w:rPr>
          <w:rFonts w:ascii="Times New Roman" w:hAnsi="Times New Roman" w:cs="Times New Roman"/>
          <w:sz w:val="24"/>
          <w:szCs w:val="24"/>
        </w:rPr>
        <w:tab/>
        <w:t xml:space="preserve"> Измерение удельной теплоемкости твердого тела.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        3.     Измерение влажности воздуха.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Демонстрационный эксперимент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ab/>
        <w:t>Демонстрационный термометр. Наблюдение за движением частицы при помощи модели для демонстрации броуновского движения. Колебания математического и пружинного маятников. Падение стального и пластилинового шариков на стальную пластину и пластину, покрытую пластилином. Передача тепла от одной части тела к другой. Теплопроводность различных веществ. Вращение бумажной вертушки, расположенной над пламенем свечи, кипение воды с брошенными в нее кристалликами марганцовокислого калия. Расширение воздуха в теплоприемнике при воздействии на него нагретого тела. Модель кристаллической решетки. Испарение различных жидкостей: зависимость скорости испарения от температуры, рода жидкости, площади поверхности. Охлаждение жидкости при испарении. Устройство и принцип действия психрометра. Устройство и принцип действия гигрометра. Кинематическая модель ДВС. Работа газа и пара при расширении. Устройство и действие паровой турбины. Видеофильм «Паровые турбины».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Электрические и электромагнитные явления (31 ч)</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Электризация тел. Электрический заряд.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Действия электрического тока. Сила тока. Напряжение. Электрическое сопротивление. Электрическая цепь.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Фронтальные 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3.</w:t>
      </w:r>
      <w:r w:rsidRPr="00582219">
        <w:rPr>
          <w:rFonts w:ascii="Times New Roman" w:hAnsi="Times New Roman" w:cs="Times New Roman"/>
          <w:sz w:val="24"/>
          <w:szCs w:val="24"/>
        </w:rPr>
        <w:tab/>
        <w:t>Сборка электрической цепи и измерение силы тока в ее различных участках.</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4.</w:t>
      </w:r>
      <w:r w:rsidRPr="00582219">
        <w:rPr>
          <w:rFonts w:ascii="Times New Roman" w:hAnsi="Times New Roman" w:cs="Times New Roman"/>
          <w:sz w:val="24"/>
          <w:szCs w:val="24"/>
        </w:rPr>
        <w:tab/>
        <w:t>Измерение напряжения на различных участках электрической цепи.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5.</w:t>
      </w:r>
      <w:r w:rsidRPr="00582219">
        <w:rPr>
          <w:rFonts w:ascii="Times New Roman" w:hAnsi="Times New Roman" w:cs="Times New Roman"/>
          <w:sz w:val="24"/>
          <w:szCs w:val="24"/>
        </w:rPr>
        <w:tab/>
        <w:t>Регулирование силы тока реостатом.</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6.</w:t>
      </w:r>
      <w:r w:rsidRPr="00582219">
        <w:rPr>
          <w:rFonts w:ascii="Times New Roman" w:hAnsi="Times New Roman" w:cs="Times New Roman"/>
          <w:sz w:val="24"/>
          <w:szCs w:val="24"/>
        </w:rPr>
        <w:tab/>
        <w:t>Измерение сопротивления проводника при помощи амперметра и вольтметра.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7.</w:t>
      </w:r>
      <w:r w:rsidRPr="00582219">
        <w:rPr>
          <w:rFonts w:ascii="Times New Roman" w:hAnsi="Times New Roman" w:cs="Times New Roman"/>
          <w:sz w:val="24"/>
          <w:szCs w:val="24"/>
        </w:rPr>
        <w:tab/>
        <w:t>Измерение мощности и работы тока в электрической лампе.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8.</w:t>
      </w:r>
      <w:r w:rsidRPr="00582219">
        <w:rPr>
          <w:rFonts w:ascii="Times New Roman" w:hAnsi="Times New Roman" w:cs="Times New Roman"/>
          <w:sz w:val="24"/>
          <w:szCs w:val="24"/>
        </w:rPr>
        <w:tab/>
        <w:t>Сборка электромагнита и испытание его действия.</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9.</w:t>
      </w:r>
      <w:r w:rsidRPr="00582219">
        <w:rPr>
          <w:rFonts w:ascii="Times New Roman" w:hAnsi="Times New Roman" w:cs="Times New Roman"/>
          <w:sz w:val="24"/>
          <w:szCs w:val="24"/>
        </w:rPr>
        <w:tab/>
        <w:t>Изучение электрического двигателя постоянного тока (на модели).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Демонстрационный эксперимент</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Электризация различных тел. Электрический заряд. Два рода электрических зарядов. Обнаружение поля заряженного шара. Делимость электрического заряда. Перенос заряда с заряженного электроскопа на незаряженный с помощью пробного шарика. Электризация шарика электроскопа в электрическом поле. Электризация двух электроскопов в электрическом поле заряженного тела. Действие электрического тока в проводнике на магнитную стрелку. Источники тока: гальванические элементы, аккумуляторы, термопара, фотоэлементы. Нагревание провода электрическим током. Выделение меди при электролизе CuS04. Действие катушки с током на магнитную стрелку. Свечение неоновой лампы. Амперметр. Вольтметр. Электрический ток в различных металлических проводниках. Зависимость сопротивления проводника от его длины, площади поперечного сечения и материала. Зависимость силы тока от сопротивления проводника при постоянном напряжении. Зависимость силы тока от напряжения при постоянном сопротивлении участка цепи. Цепь с последовательно соединенными лампочками. Постоянство силы тока в различных участках цепи. Напряжения в цепи с последовательно соединенными проводниками. Параллельное соединение проводников. Закономерности в цепи с параллельным соединением проводников. Применение параллельного соединения проводников. Механическая работа электрического тока. Измерение мощности в электрической цепи с помощью амперметра и вольтметра. Нагревание проводников из разных веществ электрическим током. Устройство и принцип действия электронагревательных приборов. Модель конденсатора. Демонстрация различных типов конденсаторов. Зависимость емкости конденсатора от площади, расстояния между пластинами, диэлектрика между пластинами. Устройство и принцип действия электромагнита. Использование электромагнитов в электрическом звонке, электромагнитном реле и телеграфе. Взаимодействие постоянных магнитов. Спектры магнитных полей постоянных магнитов. Магнитное поле Земли. Устройство и действие компаса. Движение проводника и рамки с током в магнитном поле. Устройство и принцип действия электродвигателя постоянного тока. Видеофильм «Электродвигатель постоянного тока».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Световые явления (10 ч)</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Прямолинейное распространение света. </w:t>
      </w:r>
      <w:proofErr w:type="spellStart"/>
      <w:r w:rsidRPr="00582219">
        <w:rPr>
          <w:rFonts w:ascii="Times New Roman" w:hAnsi="Times New Roman" w:cs="Times New Roman"/>
          <w:sz w:val="24"/>
          <w:szCs w:val="24"/>
        </w:rPr>
        <w:t>Отра¬жение</w:t>
      </w:r>
      <w:proofErr w:type="spellEnd"/>
      <w:r w:rsidRPr="00582219">
        <w:rPr>
          <w:rFonts w:ascii="Times New Roman" w:hAnsi="Times New Roman" w:cs="Times New Roman"/>
          <w:sz w:val="24"/>
          <w:szCs w:val="24"/>
        </w:rPr>
        <w:t xml:space="preserve"> и преломление света. Закон отражения света. Плоское зеркало. Линза. Фокусное расстояние линзы. Оптическая сила линзы. Глаз как оптическая система. Оптические приборы.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Фронтальная лабораторная работа: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10.</w:t>
      </w:r>
      <w:r w:rsidRPr="00582219">
        <w:rPr>
          <w:rFonts w:ascii="Times New Roman" w:hAnsi="Times New Roman" w:cs="Times New Roman"/>
          <w:sz w:val="24"/>
          <w:szCs w:val="24"/>
        </w:rPr>
        <w:tab/>
        <w:t>Получение изображения при помощи линзы.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Демонстрационный эксперимент</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Излучение света различными источниками. Прямолинейное распространение света. Получение тени и полутени. Отражение света. Равенство углов при отражении от зеркальной поверхности. Зеркальное отражение света. Диффузное отражение света. Изображение в плоском зеркале. Преломление </w:t>
      </w:r>
      <w:proofErr w:type="spellStart"/>
      <w:r w:rsidRPr="00582219">
        <w:rPr>
          <w:rFonts w:ascii="Times New Roman" w:hAnsi="Times New Roman" w:cs="Times New Roman"/>
          <w:sz w:val="24"/>
          <w:szCs w:val="24"/>
        </w:rPr>
        <w:t>све¬та</w:t>
      </w:r>
      <w:proofErr w:type="spellEnd"/>
      <w:r w:rsidRPr="00582219">
        <w:rPr>
          <w:rFonts w:ascii="Times New Roman" w:hAnsi="Times New Roman" w:cs="Times New Roman"/>
          <w:sz w:val="24"/>
          <w:szCs w:val="24"/>
        </w:rPr>
        <w:t>. Прохождение света через плоскопараллельную пластинку. Выпуклые и вогнутые линзы. Прохождение света сквозь собирающую линзу. Прохождение света сквозь рассеивающую линзу. Получение изображений с помощью линз. Модель глаза.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Повторение (1ч)</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bookmarkStart w:id="0" w:name="_GoBack"/>
      <w:bookmarkEnd w:id="0"/>
    </w:p>
    <w:p w:rsidR="00582219" w:rsidRPr="004E420C" w:rsidRDefault="00582219" w:rsidP="00582219">
      <w:pPr>
        <w:pStyle w:val="a3"/>
        <w:autoSpaceDE w:val="0"/>
        <w:autoSpaceDN w:val="0"/>
        <w:adjustRightInd w:val="0"/>
        <w:spacing w:after="0" w:line="240" w:lineRule="auto"/>
        <w:ind w:left="851"/>
        <w:jc w:val="both"/>
        <w:rPr>
          <w:rFonts w:ascii="Times New Roman" w:hAnsi="Times New Roman" w:cs="Times New Roman"/>
          <w:b/>
          <w:sz w:val="24"/>
          <w:szCs w:val="24"/>
        </w:rPr>
      </w:pPr>
      <w:r w:rsidRPr="004E420C">
        <w:rPr>
          <w:rFonts w:ascii="Times New Roman" w:hAnsi="Times New Roman" w:cs="Times New Roman"/>
          <w:b/>
          <w:sz w:val="24"/>
          <w:szCs w:val="24"/>
        </w:rPr>
        <w:t>Физика 9 класс</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Законы взаимодействия и движения тел (38 часов)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Графики зависимости кинематических величин от времени при равномерном и равноускоренном движении.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Относительность механического движения. Геоцентрическая и гелиоцентрическая системы мира. Инерциальная система отсчета.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Первый, второй и третий законы Ньютона.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Свободное падение. Невесомость. Закон всемирного тяготения. Искусственные спутники Земли. Импульс. Закон сохранения импульса.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Реактивное движение.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1.</w:t>
      </w:r>
      <w:r w:rsidRPr="00582219">
        <w:rPr>
          <w:rFonts w:ascii="Times New Roman" w:hAnsi="Times New Roman" w:cs="Times New Roman"/>
          <w:sz w:val="24"/>
          <w:szCs w:val="24"/>
        </w:rPr>
        <w:tab/>
        <w:t xml:space="preserve">Исследование равноускоренного движения без начальной скорости.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2.</w:t>
      </w:r>
      <w:r w:rsidRPr="00582219">
        <w:rPr>
          <w:rFonts w:ascii="Times New Roman" w:hAnsi="Times New Roman" w:cs="Times New Roman"/>
          <w:sz w:val="24"/>
          <w:szCs w:val="24"/>
        </w:rPr>
        <w:tab/>
        <w:t xml:space="preserve">Измерение ускорения свободного падения.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Механические колебания и волны. Звук. (15 часов)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Превращение энергии при колебательном движении. Затухающие колебания. Вынужденные колебания. Резонанс.</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Звуковые волны. Скорость звука. Высота, тембр и громкость звука. Эхо. Звуковой резонанс.</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Механические колебания. Механические волны. Звуковые колебания. Условия распространения звука.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Лабораторная работа.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3.</w:t>
      </w:r>
      <w:r w:rsidRPr="00582219">
        <w:rPr>
          <w:rFonts w:ascii="Times New Roman" w:hAnsi="Times New Roman" w:cs="Times New Roman"/>
          <w:sz w:val="24"/>
          <w:szCs w:val="24"/>
        </w:rPr>
        <w:tab/>
        <w:t xml:space="preserve">Исследование зависимости периода колебаний пружинного маятника от массы груза и жесткости пружины.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4.</w:t>
      </w:r>
      <w:r w:rsidRPr="00582219">
        <w:rPr>
          <w:rFonts w:ascii="Times New Roman" w:hAnsi="Times New Roman" w:cs="Times New Roman"/>
          <w:sz w:val="24"/>
          <w:szCs w:val="24"/>
        </w:rPr>
        <w:tab/>
        <w:t xml:space="preserve">Исследование зависимости периода и частоты свободных колебаний нитяного маятника от длины нити.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Электромагнитное поле (22 часов)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Однородное и неоднородное магнитное поле. Направление тока и направление линий его магнитного поля. Правило буравчика.</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Конденсатор. Колебательный контур. Получение электромагнитных колебаний. Принципы радиосвязи и телевидения.</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5.</w:t>
      </w:r>
      <w:r w:rsidRPr="00582219">
        <w:rPr>
          <w:rFonts w:ascii="Times New Roman" w:hAnsi="Times New Roman" w:cs="Times New Roman"/>
          <w:sz w:val="24"/>
          <w:szCs w:val="24"/>
        </w:rPr>
        <w:tab/>
        <w:t xml:space="preserve">Изучение явления электромагнитной индукции.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6.</w:t>
      </w:r>
      <w:r w:rsidRPr="00582219">
        <w:rPr>
          <w:rFonts w:ascii="Times New Roman" w:hAnsi="Times New Roman" w:cs="Times New Roman"/>
          <w:sz w:val="24"/>
          <w:szCs w:val="24"/>
        </w:rPr>
        <w:tab/>
        <w:t xml:space="preserve">Наблюдение сплошного и линейчатого спектров испускания.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Строение атома и атомного ядра (19 часов)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Радиоактивность как свидетельство сложного строения атомов.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Альфа-,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Протонно-нейтронная модель ядра. Физический смысл зарядового и массового чисел. Изотопы. Правила смещения. Энергия связи частиц в ядре.</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Деление ядер урана. Цепная реакция. Ядерная энергетика. Экологические проблемы работы атомных электростанций.</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Дозиметрия. Период полураспада. Закон радиоактивного распада. Влияние радиоактивных излучений на живые организмы.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Термоядерная реакция. Источники энергии Солнца и звезд.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Демонстрации.</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Модель опыта Резерфорда. Наблюдение треков в камере Вильсона. Устройство и действие счетчика ионизирующих частиц.</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Лабораторные работы.</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7.</w:t>
      </w:r>
      <w:r w:rsidRPr="00582219">
        <w:rPr>
          <w:rFonts w:ascii="Times New Roman" w:hAnsi="Times New Roman" w:cs="Times New Roman"/>
          <w:sz w:val="24"/>
          <w:szCs w:val="24"/>
        </w:rPr>
        <w:tab/>
        <w:t xml:space="preserve">Изучение деления ядра атома урана по фотографии треков.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8.</w:t>
      </w:r>
      <w:r w:rsidRPr="00582219">
        <w:rPr>
          <w:rFonts w:ascii="Times New Roman" w:hAnsi="Times New Roman" w:cs="Times New Roman"/>
          <w:sz w:val="24"/>
          <w:szCs w:val="24"/>
        </w:rPr>
        <w:tab/>
        <w:t xml:space="preserve">Изучение треков заряженных частиц по готовым фотографиям.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9.</w:t>
      </w:r>
      <w:r w:rsidRPr="00582219">
        <w:rPr>
          <w:rFonts w:ascii="Times New Roman" w:hAnsi="Times New Roman" w:cs="Times New Roman"/>
          <w:sz w:val="24"/>
          <w:szCs w:val="24"/>
        </w:rPr>
        <w:tab/>
        <w:t xml:space="preserve">Измерение естественного радиационного фона дозиметром. </w:t>
      </w: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p>
    <w:p w:rsidR="00582219" w:rsidRPr="00582219" w:rsidRDefault="00582219" w:rsidP="00582219">
      <w:pPr>
        <w:pStyle w:val="a3"/>
        <w:autoSpaceDE w:val="0"/>
        <w:autoSpaceDN w:val="0"/>
        <w:adjustRightInd w:val="0"/>
        <w:spacing w:after="0" w:line="240" w:lineRule="auto"/>
        <w:ind w:left="851"/>
        <w:jc w:val="both"/>
        <w:rPr>
          <w:rFonts w:ascii="Times New Roman" w:hAnsi="Times New Roman" w:cs="Times New Roman"/>
          <w:sz w:val="24"/>
          <w:szCs w:val="24"/>
        </w:rPr>
      </w:pPr>
      <w:r w:rsidRPr="00582219">
        <w:rPr>
          <w:rFonts w:ascii="Times New Roman" w:hAnsi="Times New Roman" w:cs="Times New Roman"/>
          <w:sz w:val="24"/>
          <w:szCs w:val="24"/>
        </w:rPr>
        <w:t xml:space="preserve">Обобщение и повторение 8 часов </w:t>
      </w:r>
    </w:p>
    <w:p w:rsidR="00FE1C4C" w:rsidRPr="00691C49" w:rsidRDefault="00FE1C4C" w:rsidP="00BC0D53">
      <w:pPr>
        <w:pStyle w:val="a3"/>
        <w:autoSpaceDE w:val="0"/>
        <w:autoSpaceDN w:val="0"/>
        <w:adjustRightInd w:val="0"/>
        <w:spacing w:after="0" w:line="240" w:lineRule="auto"/>
        <w:ind w:left="851"/>
        <w:jc w:val="both"/>
        <w:rPr>
          <w:rFonts w:ascii="Times New Roman" w:hAnsi="Times New Roman" w:cs="Times New Roman"/>
          <w:sz w:val="24"/>
          <w:szCs w:val="24"/>
        </w:rPr>
      </w:pPr>
    </w:p>
    <w:p w:rsidR="00691C49" w:rsidRPr="00691C49" w:rsidRDefault="00691C49" w:rsidP="00FE1C4C">
      <w:pPr>
        <w:autoSpaceDE w:val="0"/>
        <w:autoSpaceDN w:val="0"/>
        <w:adjustRightInd w:val="0"/>
        <w:spacing w:after="0" w:line="240" w:lineRule="auto"/>
        <w:ind w:firstLine="851"/>
        <w:contextualSpacing/>
        <w:jc w:val="both"/>
        <w:rPr>
          <w:rFonts w:ascii="Times New Roman" w:hAnsi="Times New Roman" w:cs="Times New Roman"/>
          <w:b/>
          <w:bCs/>
          <w:sz w:val="24"/>
          <w:szCs w:val="24"/>
        </w:rPr>
      </w:pPr>
    </w:p>
    <w:p w:rsidR="00691C49" w:rsidRPr="00691C49" w:rsidRDefault="00691C49" w:rsidP="00FE1C4C">
      <w:pPr>
        <w:autoSpaceDE w:val="0"/>
        <w:autoSpaceDN w:val="0"/>
        <w:adjustRightInd w:val="0"/>
        <w:spacing w:after="0" w:line="240" w:lineRule="auto"/>
        <w:ind w:firstLine="851"/>
        <w:contextualSpacing/>
        <w:jc w:val="both"/>
        <w:rPr>
          <w:rFonts w:ascii="Times New Roman" w:hAnsi="Times New Roman" w:cs="Times New Roman"/>
          <w:b/>
          <w:bCs/>
          <w:sz w:val="24"/>
          <w:szCs w:val="24"/>
        </w:rPr>
      </w:pPr>
    </w:p>
    <w:p w:rsidR="00691C49" w:rsidRDefault="00691C49" w:rsidP="00FE1C4C">
      <w:pPr>
        <w:autoSpaceDE w:val="0"/>
        <w:autoSpaceDN w:val="0"/>
        <w:adjustRightInd w:val="0"/>
        <w:spacing w:after="0" w:line="240" w:lineRule="auto"/>
        <w:ind w:firstLine="851"/>
        <w:contextualSpacing/>
        <w:jc w:val="both"/>
        <w:rPr>
          <w:rFonts w:ascii="Times New Roman" w:hAnsi="Times New Roman" w:cs="Times New Roman"/>
          <w:b/>
          <w:bCs/>
          <w:sz w:val="28"/>
          <w:szCs w:val="28"/>
        </w:rPr>
      </w:pPr>
    </w:p>
    <w:p w:rsidR="00FE1C4C" w:rsidRPr="00FE1C4C" w:rsidRDefault="00FE1C4C" w:rsidP="00691C49">
      <w:pPr>
        <w:pStyle w:val="a3"/>
        <w:autoSpaceDE w:val="0"/>
        <w:autoSpaceDN w:val="0"/>
        <w:adjustRightInd w:val="0"/>
        <w:spacing w:after="0" w:line="240" w:lineRule="auto"/>
        <w:ind w:left="1277"/>
        <w:jc w:val="both"/>
        <w:rPr>
          <w:rFonts w:ascii="Times New Roman" w:eastAsia="Wingdings-Regular" w:hAnsi="Times New Roman" w:cs="Times New Roman"/>
          <w:sz w:val="28"/>
          <w:szCs w:val="28"/>
        </w:rPr>
      </w:pPr>
      <w:r w:rsidRPr="00FE1C4C">
        <w:rPr>
          <w:rFonts w:ascii="Times New Roman" w:eastAsia="Wingdings-Regular" w:hAnsi="Times New Roman" w:cs="Times New Roman"/>
          <w:sz w:val="28"/>
          <w:szCs w:val="28"/>
        </w:rPr>
        <w:t>.</w:t>
      </w:r>
    </w:p>
    <w:sectPr w:rsidR="00FE1C4C" w:rsidRPr="00FE1C4C" w:rsidSect="00DC45A5">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C3" w:rsidRDefault="000924C3" w:rsidP="006556FE">
      <w:pPr>
        <w:spacing w:after="0" w:line="240" w:lineRule="auto"/>
      </w:pPr>
      <w:r>
        <w:separator/>
      </w:r>
    </w:p>
  </w:endnote>
  <w:endnote w:type="continuationSeparator" w:id="0">
    <w:p w:rsidR="000924C3" w:rsidRDefault="000924C3" w:rsidP="0065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Times New Roman"/>
    <w:charset w:val="CC"/>
    <w:family w:val="roman"/>
    <w:pitch w:val="variable"/>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C3" w:rsidRDefault="000924C3" w:rsidP="006556FE">
      <w:pPr>
        <w:spacing w:after="0" w:line="240" w:lineRule="auto"/>
      </w:pPr>
      <w:r>
        <w:separator/>
      </w:r>
    </w:p>
  </w:footnote>
  <w:footnote w:type="continuationSeparator" w:id="0">
    <w:p w:rsidR="000924C3" w:rsidRDefault="000924C3" w:rsidP="0065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6FE" w:rsidRDefault="006556FE">
    <w:pPr>
      <w:pStyle w:val="a6"/>
    </w:pPr>
  </w:p>
  <w:p w:rsidR="006556FE" w:rsidRDefault="006556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7A6D8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D12E8E"/>
    <w:multiLevelType w:val="hybridMultilevel"/>
    <w:tmpl w:val="5BBC9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B97E2B"/>
    <w:multiLevelType w:val="hybridMultilevel"/>
    <w:tmpl w:val="F488A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822D0"/>
    <w:multiLevelType w:val="hybridMultilevel"/>
    <w:tmpl w:val="7338A0D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213FF"/>
    <w:multiLevelType w:val="hybridMultilevel"/>
    <w:tmpl w:val="B73C2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CA5E72"/>
    <w:multiLevelType w:val="hybridMultilevel"/>
    <w:tmpl w:val="1D36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F373C4"/>
    <w:multiLevelType w:val="hybridMultilevel"/>
    <w:tmpl w:val="107E3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64396B"/>
    <w:multiLevelType w:val="hybridMultilevel"/>
    <w:tmpl w:val="5D5C0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3606DA"/>
    <w:multiLevelType w:val="multilevel"/>
    <w:tmpl w:val="FDFC4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61CD9"/>
    <w:multiLevelType w:val="multilevel"/>
    <w:tmpl w:val="D65AE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A255A"/>
    <w:multiLevelType w:val="multilevel"/>
    <w:tmpl w:val="40568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F950A0"/>
    <w:multiLevelType w:val="hybridMultilevel"/>
    <w:tmpl w:val="BD70EF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53FA54F2"/>
    <w:multiLevelType w:val="multilevel"/>
    <w:tmpl w:val="3474D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5F082F"/>
    <w:multiLevelType w:val="hybridMultilevel"/>
    <w:tmpl w:val="444A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D45306"/>
    <w:multiLevelType w:val="hybridMultilevel"/>
    <w:tmpl w:val="CE7CE2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67C67DB"/>
    <w:multiLevelType w:val="multilevel"/>
    <w:tmpl w:val="24CC1222"/>
    <w:lvl w:ilvl="0">
      <w:start w:val="1"/>
      <w:numFmt w:val="decimal"/>
      <w:lvlText w:val="%1."/>
      <w:lvlJc w:val="left"/>
      <w:rPr>
        <w:rFonts w:ascii="Times New Roman" w:eastAsia="Times New Roman" w:hAnsi="Times New Roman" w:cs="Times New Roman"/>
        <w:b w:val="0"/>
        <w:bCs w:val="0"/>
        <w:i w:val="0"/>
        <w:iCs w:val="0"/>
        <w:smallCaps w:val="0"/>
        <w:strike w:val="0"/>
        <w:color w:val="626261"/>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C02B18"/>
    <w:multiLevelType w:val="multilevel"/>
    <w:tmpl w:val="0888BB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0626C5"/>
    <w:multiLevelType w:val="hybridMultilevel"/>
    <w:tmpl w:val="102E34B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8" w15:restartNumberingAfterBreak="0">
    <w:nsid w:val="79A87DFE"/>
    <w:multiLevelType w:val="hybridMultilevel"/>
    <w:tmpl w:val="FCFE4C2E"/>
    <w:lvl w:ilvl="0" w:tplc="04190001">
      <w:start w:val="1"/>
      <w:numFmt w:val="bullet"/>
      <w:lvlText w:val=""/>
      <w:lvlJc w:val="left"/>
      <w:pPr>
        <w:ind w:left="720" w:hanging="360"/>
      </w:pPr>
      <w:rPr>
        <w:rFonts w:ascii="Symbol" w:hAnsi="Symbol" w:hint="default"/>
      </w:rPr>
    </w:lvl>
    <w:lvl w:ilvl="1" w:tplc="F18AF1A0">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num>
  <w:num w:numId="4">
    <w:abstractNumId w:val="14"/>
  </w:num>
  <w:num w:numId="5">
    <w:abstractNumId w:val="0"/>
  </w:num>
  <w:num w:numId="6">
    <w:abstractNumId w:val="8"/>
  </w:num>
  <w:num w:numId="7">
    <w:abstractNumId w:val="18"/>
  </w:num>
  <w:num w:numId="8">
    <w:abstractNumId w:val="3"/>
  </w:num>
  <w:num w:numId="9">
    <w:abstractNumId w:val="2"/>
  </w:num>
  <w:num w:numId="10">
    <w:abstractNumId w:val="4"/>
  </w:num>
  <w:num w:numId="11">
    <w:abstractNumId w:val="17"/>
  </w:num>
  <w:num w:numId="12">
    <w:abstractNumId w:val="7"/>
  </w:num>
  <w:num w:numId="13">
    <w:abstractNumId w:val="1"/>
  </w:num>
  <w:num w:numId="14">
    <w:abstractNumId w:val="6"/>
  </w:num>
  <w:num w:numId="15">
    <w:abstractNumId w:val="15"/>
  </w:num>
  <w:num w:numId="16">
    <w:abstractNumId w:val="9"/>
  </w:num>
  <w:num w:numId="17">
    <w:abstractNumId w:val="1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4C"/>
    <w:rsid w:val="00003AF3"/>
    <w:rsid w:val="000924C3"/>
    <w:rsid w:val="001B3618"/>
    <w:rsid w:val="00224BAD"/>
    <w:rsid w:val="002B73C0"/>
    <w:rsid w:val="0030592E"/>
    <w:rsid w:val="003E7158"/>
    <w:rsid w:val="00493A5E"/>
    <w:rsid w:val="004E258A"/>
    <w:rsid w:val="004E420C"/>
    <w:rsid w:val="00552D82"/>
    <w:rsid w:val="00582219"/>
    <w:rsid w:val="005F59B5"/>
    <w:rsid w:val="006556FE"/>
    <w:rsid w:val="00691C49"/>
    <w:rsid w:val="00882D73"/>
    <w:rsid w:val="0089322A"/>
    <w:rsid w:val="008F3D31"/>
    <w:rsid w:val="009A3889"/>
    <w:rsid w:val="00A67799"/>
    <w:rsid w:val="00BC0D53"/>
    <w:rsid w:val="00D668F9"/>
    <w:rsid w:val="00DC45A5"/>
    <w:rsid w:val="00E864A8"/>
    <w:rsid w:val="00FB6C3B"/>
    <w:rsid w:val="00FE1C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40BB"/>
  <w15:docId w15:val="{D5552C48-2A00-4D9B-9B63-D347BB11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1C4C"/>
    <w:pPr>
      <w:ind w:left="720"/>
      <w:contextualSpacing/>
    </w:pPr>
  </w:style>
  <w:style w:type="character" w:styleId="a4">
    <w:name w:val="Hyperlink"/>
    <w:rsid w:val="00BC0D53"/>
    <w:rPr>
      <w:color w:val="0000FF"/>
      <w:u w:val="single"/>
    </w:rPr>
  </w:style>
  <w:style w:type="paragraph" w:styleId="a5">
    <w:name w:val="Normal (Web)"/>
    <w:basedOn w:val="a"/>
    <w:uiPriority w:val="99"/>
    <w:unhideWhenUsed/>
    <w:rsid w:val="00BC0D53"/>
    <w:pPr>
      <w:spacing w:after="100" w:afterAutospacing="1" w:line="312" w:lineRule="auto"/>
    </w:pPr>
    <w:rPr>
      <w:rFonts w:ascii="Times New Roman" w:eastAsia="Times New Roman" w:hAnsi="Times New Roman" w:cs="Times New Roman"/>
      <w:sz w:val="24"/>
      <w:szCs w:val="24"/>
    </w:rPr>
  </w:style>
  <w:style w:type="paragraph" w:customStyle="1" w:styleId="14TexstOSNOVA1012">
    <w:name w:val="14TexstOSNOVA_10/12"/>
    <w:basedOn w:val="a"/>
    <w:rsid w:val="00BC0D53"/>
    <w:pPr>
      <w:suppressAutoHyphens/>
      <w:spacing w:after="0" w:line="240" w:lineRule="atLeast"/>
      <w:ind w:firstLine="340"/>
      <w:jc w:val="both"/>
    </w:pPr>
    <w:rPr>
      <w:rFonts w:ascii="PragmaticaC" w:eastAsia="Times New Roman" w:hAnsi="PragmaticaC" w:cs="PragmaticaC"/>
      <w:color w:val="000000"/>
      <w:sz w:val="20"/>
      <w:szCs w:val="20"/>
      <w:lang w:eastAsia="ar-SA"/>
    </w:rPr>
  </w:style>
  <w:style w:type="character" w:customStyle="1" w:styleId="docuntyped-name">
    <w:name w:val="doc__untyped-name"/>
    <w:basedOn w:val="a0"/>
    <w:rsid w:val="00BC0D53"/>
  </w:style>
  <w:style w:type="character" w:customStyle="1" w:styleId="2">
    <w:name w:val="Основной текст (2)_"/>
    <w:rsid w:val="00E864A8"/>
    <w:rPr>
      <w:rFonts w:ascii="Times New Roman" w:eastAsia="Times New Roman" w:hAnsi="Times New Roman" w:cs="Times New Roman"/>
      <w:b w:val="0"/>
      <w:bCs w:val="0"/>
      <w:i w:val="0"/>
      <w:iCs w:val="0"/>
      <w:smallCaps w:val="0"/>
      <w:strike w:val="0"/>
      <w:sz w:val="20"/>
      <w:szCs w:val="20"/>
      <w:u w:val="none"/>
    </w:rPr>
  </w:style>
  <w:style w:type="character" w:customStyle="1" w:styleId="20">
    <w:name w:val="Основной текст (2)"/>
    <w:rsid w:val="00E864A8"/>
    <w:rPr>
      <w:rFonts w:ascii="Times New Roman" w:eastAsia="Times New Roman" w:hAnsi="Times New Roman" w:cs="Times New Roman"/>
      <w:b w:val="0"/>
      <w:bCs w:val="0"/>
      <w:i w:val="0"/>
      <w:iCs w:val="0"/>
      <w:smallCaps w:val="0"/>
      <w:strike w:val="0"/>
      <w:color w:val="626261"/>
      <w:spacing w:val="0"/>
      <w:w w:val="100"/>
      <w:position w:val="0"/>
      <w:sz w:val="20"/>
      <w:szCs w:val="20"/>
      <w:u w:val="none"/>
      <w:lang w:val="ru-RU" w:eastAsia="ru-RU" w:bidi="ru-RU"/>
    </w:rPr>
  </w:style>
  <w:style w:type="character" w:customStyle="1" w:styleId="3">
    <w:name w:val="Основной текст (3)_"/>
    <w:rsid w:val="00E864A8"/>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
    <w:rsid w:val="00E864A8"/>
    <w:rPr>
      <w:rFonts w:ascii="Times New Roman" w:eastAsia="Times New Roman" w:hAnsi="Times New Roman" w:cs="Times New Roman"/>
      <w:b/>
      <w:bCs/>
      <w:i w:val="0"/>
      <w:iCs w:val="0"/>
      <w:smallCaps w:val="0"/>
      <w:strike w:val="0"/>
      <w:color w:val="626261"/>
      <w:spacing w:val="0"/>
      <w:w w:val="100"/>
      <w:position w:val="0"/>
      <w:sz w:val="20"/>
      <w:szCs w:val="20"/>
      <w:u w:val="none"/>
      <w:lang w:val="ru-RU" w:eastAsia="ru-RU" w:bidi="ru-RU"/>
    </w:rPr>
  </w:style>
  <w:style w:type="character" w:customStyle="1" w:styleId="4">
    <w:name w:val="Основной текст (4)_"/>
    <w:rsid w:val="00E864A8"/>
    <w:rPr>
      <w:rFonts w:ascii="Times New Roman" w:eastAsia="Times New Roman" w:hAnsi="Times New Roman" w:cs="Times New Roman"/>
      <w:b w:val="0"/>
      <w:bCs w:val="0"/>
      <w:i/>
      <w:iCs/>
      <w:smallCaps w:val="0"/>
      <w:strike w:val="0"/>
      <w:sz w:val="20"/>
      <w:szCs w:val="20"/>
      <w:u w:val="none"/>
    </w:rPr>
  </w:style>
  <w:style w:type="character" w:customStyle="1" w:styleId="40">
    <w:name w:val="Основной текст (4)"/>
    <w:rsid w:val="00E864A8"/>
    <w:rPr>
      <w:rFonts w:ascii="Times New Roman" w:eastAsia="Times New Roman" w:hAnsi="Times New Roman" w:cs="Times New Roman"/>
      <w:b w:val="0"/>
      <w:bCs w:val="0"/>
      <w:i/>
      <w:iCs/>
      <w:smallCaps w:val="0"/>
      <w:strike w:val="0"/>
      <w:color w:val="6D6D6C"/>
      <w:spacing w:val="0"/>
      <w:w w:val="100"/>
      <w:position w:val="0"/>
      <w:sz w:val="20"/>
      <w:szCs w:val="20"/>
      <w:u w:val="none"/>
      <w:lang w:val="ru-RU" w:eastAsia="ru-RU" w:bidi="ru-RU"/>
    </w:rPr>
  </w:style>
  <w:style w:type="character" w:customStyle="1" w:styleId="5">
    <w:name w:val="Основной текст (5)"/>
    <w:rsid w:val="00E864A8"/>
    <w:rPr>
      <w:rFonts w:ascii="Times New Roman" w:eastAsia="Times New Roman" w:hAnsi="Times New Roman" w:cs="Times New Roman"/>
      <w:b w:val="0"/>
      <w:bCs w:val="0"/>
      <w:i w:val="0"/>
      <w:iCs w:val="0"/>
      <w:smallCaps w:val="0"/>
      <w:strike w:val="0"/>
      <w:color w:val="6D6D6C"/>
      <w:sz w:val="21"/>
      <w:szCs w:val="21"/>
      <w:u w:val="none"/>
    </w:rPr>
  </w:style>
  <w:style w:type="character" w:customStyle="1" w:styleId="50">
    <w:name w:val="Основной текст (5)_"/>
    <w:rsid w:val="00E864A8"/>
    <w:rPr>
      <w:rFonts w:ascii="Times New Roman" w:eastAsia="Times New Roman" w:hAnsi="Times New Roman" w:cs="Times New Roman"/>
      <w:b w:val="0"/>
      <w:bCs w:val="0"/>
      <w:i w:val="0"/>
      <w:iCs w:val="0"/>
      <w:smallCaps w:val="0"/>
      <w:strike w:val="0"/>
      <w:sz w:val="21"/>
      <w:szCs w:val="21"/>
      <w:u w:val="none"/>
    </w:rPr>
  </w:style>
  <w:style w:type="paragraph" w:styleId="a6">
    <w:name w:val="header"/>
    <w:basedOn w:val="a"/>
    <w:link w:val="a7"/>
    <w:uiPriority w:val="99"/>
    <w:unhideWhenUsed/>
    <w:rsid w:val="006556F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56FE"/>
  </w:style>
  <w:style w:type="paragraph" w:styleId="a8">
    <w:name w:val="footer"/>
    <w:basedOn w:val="a"/>
    <w:link w:val="a9"/>
    <w:uiPriority w:val="99"/>
    <w:unhideWhenUsed/>
    <w:rsid w:val="006556F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56FE"/>
  </w:style>
  <w:style w:type="character" w:customStyle="1" w:styleId="21">
    <w:name w:val="Основной текст (2) + Курсив"/>
    <w:rsid w:val="003E7158"/>
    <w:rPr>
      <w:rFonts w:ascii="Times New Roman" w:eastAsia="Times New Roman" w:hAnsi="Times New Roman" w:cs="Times New Roman"/>
      <w:b w:val="0"/>
      <w:bCs w:val="0"/>
      <w:i/>
      <w:iCs/>
      <w:smallCaps w:val="0"/>
      <w:strike w:val="0"/>
      <w:color w:val="626261"/>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3428</Words>
  <Characters>19541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dcterms:created xsi:type="dcterms:W3CDTF">2021-01-13T07:07:00Z</dcterms:created>
  <dcterms:modified xsi:type="dcterms:W3CDTF">2021-01-15T03:42:00Z</dcterms:modified>
</cp:coreProperties>
</file>