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Аннотация  програм</w:t>
      </w:r>
      <w:r w:rsidDel="00000000" w:rsidR="00000000" w:rsidRPr="00000000">
        <w:rPr>
          <w:rFonts w:ascii="Times New Roman" w:cs="Times New Roman" w:eastAsia="Times New Roman" w:hAnsi="Times New Roman"/>
          <w:b w:val="1"/>
          <w:sz w:val="28"/>
          <w:szCs w:val="28"/>
          <w:rtl w:val="0"/>
        </w:rPr>
        <w:t xml:space="preserve">мы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по учебному предмету </w:t>
      </w:r>
      <w:r w:rsidDel="00000000" w:rsidR="00000000" w:rsidRPr="00000000">
        <w:rPr>
          <w:rFonts w:ascii="Times New Roman" w:cs="Times New Roman" w:eastAsia="Times New Roman" w:hAnsi="Times New Roman"/>
          <w:b w:val="1"/>
          <w:sz w:val="28"/>
          <w:szCs w:val="28"/>
          <w:rtl w:val="0"/>
        </w:rPr>
        <w:t xml:space="preserve">«Музыка»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 на уровень ООО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(5-7 классы)</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Учебный предмет «Музыка» входит в образовательную область «Искусство», целью обучения искусству в школе в соответствии с фундаментальным ядром образования является воспитание художественной культуры, как части всей духовной культуры учащихся на основе специфических методов эстетического познания (наблюдение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Изучение музыки в основной школе направлено на достижение следующих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целей:</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формирование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музыкальной культуры школьников как неотъемлемой части их общей духовной культуры;</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воспитание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развитие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освоение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жанрового и стилевого многообразия музыкального искусства, специфики его выразительных средств  и музыкального языка, интонационно-образной природ и взаимосвязи с различными видами искусства и жизни;</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овладение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художественно-практическими умениями и навыками в разнообразных видах музыкально-творческой деятельности (слушании музыки и пении, инструментально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Цели общего музыкального образования, реализуемые через систему ключевых задач личностного, познавательной коммуникативного и социального развития, на данном этапе обучения приобретают большую направленность на расширение музыкальных интересов школьников, обеспечение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интенсивного интеллектуально-творческого развития, активный познавательный поиск в сфере искусства, самостоятельное освоение различных учебных действий. Поощрение содержательных инициатив в многообразной музыкально-творческой деятельности, внимание и уважение к музыкальным увлечениям учащихся,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этом контексте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личностное развитие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учащихся заключается в полноценной реализации способности творческого освоения мира в различных видах и формах музыкальной деятельности, становлении самосознания и ценностных ориентаций, проявлении эмпатии и эстетической восприимчивости Формирование основ художественного мышления, дальнейшей развитие способности наблюдать и рассуждать, критически оценивать собственные действия наряду с явлениями жизни искусства, анализировать существующее разнообразие музыкальной картины мира способствует в целом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познавательному развитию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школьников.</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социальное развитие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растущего человека.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музицировании и т. д., развитие особого умения «слышать другого», построение совместной деятельности и поиск в процессе учебных ситуаций нетрадиционных вариантов решения творческих задач стимулирует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коммуникативное развитие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учащихся.</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Решение ключевых задач личностного и познавательного, социального и коммуникативного развития предопределяется специальной организацией музыкальной, учебной деятельности, а также организацией форм сотрудничества и взаимодействия его участников в художественно-педагогическом процессе.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Основная цель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освоения музыкального искусства в основной школе состоит в формировании всесторонне образованной и инициативной личности через 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раскрывающих духовный опыт поколений; развитие творческого потенциала, ассоциативности мышления, воображения через опыт собственной музыкальной деятельности; воспитание музыкальности, художественного вкуса и потребности в общении с искусством; освоение языка музыки, его выразительных возможностей в создании музыкального образа, общих и специфических средств художественной выразительности разных видов искусств.</w:t>
      </w:r>
    </w:p>
    <w:p w:rsidR="00000000" w:rsidDel="00000000" w:rsidP="00000000" w:rsidRDefault="00000000" w:rsidRPr="00000000" w14:paraId="0000000F">
      <w:pPr>
        <w:keepNext w:val="1"/>
        <w:keepLines w:val="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Планируемые результаты освоения учебного предмета</w:t>
      </w:r>
      <w:r w:rsidDel="00000000" w:rsidR="00000000" w:rsidRPr="00000000">
        <w:rPr>
          <w:rtl w:val="0"/>
        </w:rPr>
      </w:r>
    </w:p>
    <w:p w:rsidR="00000000" w:rsidDel="00000000" w:rsidP="00000000" w:rsidRDefault="00000000" w:rsidRPr="00000000" w14:paraId="00000010">
      <w:pPr>
        <w:keepNext w:val="1"/>
        <w:keepLines w:val="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«Музыка» </w:t>
      </w:r>
      <w:r w:rsidDel="00000000" w:rsidR="00000000" w:rsidRPr="00000000">
        <w:rPr>
          <w:rtl w:val="0"/>
        </w:rPr>
      </w:r>
    </w:p>
    <w:p w:rsidR="00000000" w:rsidDel="00000000" w:rsidP="00000000" w:rsidRDefault="00000000" w:rsidRPr="00000000" w14:paraId="00000011">
      <w:pPr>
        <w:keepNext w:val="1"/>
        <w:keepLines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Личностные результаты освоения основной образовательной программы:</w:t>
      </w:r>
    </w:p>
    <w:bookmarkStart w:colFirst="0" w:colLast="0" w:name="gjdgxs" w:id="0"/>
    <w:bookmarkEnd w:id="0"/>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bookmarkStart w:colFirst="0" w:colLast="0" w:name="30j0zll" w:id="1"/>
    <w:bookmarkEnd w:id="1"/>
    <w:p w:rsidR="00000000" w:rsidDel="00000000" w:rsidP="00000000" w:rsidRDefault="00000000" w:rsidRPr="00000000" w14:paraId="00000015">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формирование ответственного отношения к учению, </w:t>
      </w:r>
      <w:bookmarkStart w:colFirst="0" w:colLast="0" w:name="1fob9te" w:id="2"/>
      <w:bookmarkEnd w:id="2"/>
      <w:r w:rsidDel="00000000" w:rsidR="00000000" w:rsidRPr="00000000">
        <w:rPr>
          <w:rFonts w:ascii="Times New Roman" w:cs="Times New Roman" w:eastAsia="Times New Roman" w:hAnsi="Times New Roman"/>
          <w:sz w:val="24"/>
          <w:szCs w:val="24"/>
          <w:rtl w:val="0"/>
        </w:rPr>
        <w:t xml:space="preserve">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00000" w:rsidDel="00000000" w:rsidP="00000000" w:rsidRDefault="00000000" w:rsidRPr="00000000" w14:paraId="00000016">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bookmarkStart w:colFirst="0" w:colLast="0" w:name="3znysh7" w:id="3"/>
    <w:bookmarkEnd w:id="3"/>
    <w:p w:rsidR="00000000" w:rsidDel="00000000" w:rsidP="00000000" w:rsidRDefault="00000000" w:rsidRPr="00000000" w14:paraId="00000017">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bookmarkStart w:colFirst="0" w:colLast="0" w:name="2et92p0" w:id="4"/>
    <w:bookmarkEnd w:id="4"/>
    <w:p w:rsidR="00000000" w:rsidDel="00000000" w:rsidP="00000000" w:rsidRDefault="00000000" w:rsidRPr="00000000" w14:paraId="00000018">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bookmarkStart w:colFirst="0" w:colLast="0" w:name="tyjcwt" w:id="5"/>
    <w:bookmarkEnd w:id="5"/>
    <w:p w:rsidR="00000000" w:rsidDel="00000000" w:rsidP="00000000" w:rsidRDefault="00000000" w:rsidRPr="00000000" w14:paraId="0000001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bookmarkStart w:colFirst="0" w:colLast="0" w:name="3dy6vkm" w:id="6"/>
    <w:bookmarkEnd w:id="6"/>
    <w:p w:rsidR="00000000" w:rsidDel="00000000" w:rsidP="00000000" w:rsidRDefault="00000000" w:rsidRPr="00000000" w14:paraId="0000001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bookmarkStart w:colFirst="0" w:colLast="0" w:name="1t3h5sf" w:id="7"/>
    <w:bookmarkEnd w:id="7"/>
    <w:p w:rsidR="00000000" w:rsidDel="00000000" w:rsidP="00000000" w:rsidRDefault="00000000" w:rsidRPr="00000000" w14:paraId="0000001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bookmarkStart w:colFirst="0" w:colLast="0" w:name="4d34og8" w:id="8"/>
    <w:bookmarkEnd w:id="8"/>
    <w:p w:rsidR="00000000" w:rsidDel="00000000" w:rsidP="00000000" w:rsidRDefault="00000000" w:rsidRPr="00000000" w14:paraId="0000001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bookmarkStart w:colFirst="0" w:colLast="0" w:name="2s8eyo1" w:id="9"/>
    <w:bookmarkEnd w:id="9"/>
    <w:p w:rsidR="00000000" w:rsidDel="00000000" w:rsidP="00000000" w:rsidRDefault="00000000" w:rsidRPr="00000000" w14:paraId="0000001D">
      <w:pPr>
        <w:keepNext w:val="1"/>
        <w:spacing w:after="6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2"/>
          <w:szCs w:val="22"/>
          <w:rtl w:val="0"/>
        </w:rPr>
        <w:t xml:space="preserve">Метапредметные результаты освоения </w:t>
      </w:r>
      <w:r w:rsidDel="00000000" w:rsidR="00000000" w:rsidRPr="00000000">
        <w:rPr>
          <w:rFonts w:ascii="Times New Roman" w:cs="Times New Roman" w:eastAsia="Times New Roman" w:hAnsi="Times New Roman"/>
          <w:sz w:val="24"/>
          <w:szCs w:val="24"/>
          <w:rtl w:val="0"/>
        </w:rPr>
        <w:t xml:space="preserve">основной образовательной программы:</w:t>
      </w:r>
    </w:p>
    <w:bookmarkStart w:colFirst="0" w:colLast="0" w:name="17dp8vu" w:id="10"/>
    <w:bookmarkEnd w:id="10"/>
    <w:p w:rsidR="00000000" w:rsidDel="00000000" w:rsidP="00000000" w:rsidRDefault="00000000" w:rsidRPr="00000000" w14:paraId="0000001E">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00000" w:rsidDel="00000000" w:rsidP="00000000" w:rsidRDefault="00000000" w:rsidRPr="00000000" w14:paraId="0000001F">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Start w:colFirst="0" w:colLast="0" w:name="3rdcrjn" w:id="11"/>
    <w:bookmarkEnd w:id="11"/>
    <w:p w:rsidR="00000000" w:rsidDel="00000000" w:rsidP="00000000" w:rsidRDefault="00000000" w:rsidRPr="00000000" w14:paraId="00000020">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bookmarkStart w:colFirst="0" w:colLast="0" w:name="26in1rg" w:id="12"/>
    <w:bookmarkEnd w:id="12"/>
    <w:p w:rsidR="00000000" w:rsidDel="00000000" w:rsidP="00000000" w:rsidRDefault="00000000" w:rsidRPr="00000000" w14:paraId="00000021">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умение оценивать правильность выполнения учебной задачи, собственные возможности ее решения;</w:t>
      </w:r>
    </w:p>
    <w:bookmarkStart w:colFirst="0" w:colLast="0" w:name="lnxbz9" w:id="13"/>
    <w:bookmarkEnd w:id="13"/>
    <w:p w:rsidR="00000000" w:rsidDel="00000000" w:rsidP="00000000" w:rsidRDefault="00000000" w:rsidRPr="00000000" w14:paraId="00000022">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владение основами самоконтроля, самооценки, принятия решений и осуществления осознанного выбора в учебной и познавательной деятельности;</w:t>
      </w:r>
    </w:p>
    <w:bookmarkStart w:colFirst="0" w:colLast="0" w:name="35nkun2" w:id="14"/>
    <w:bookmarkEnd w:id="14"/>
    <w:p w:rsidR="00000000" w:rsidDel="00000000" w:rsidP="00000000" w:rsidRDefault="00000000" w:rsidRPr="00000000" w14:paraId="00000023">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bookmarkStart w:colFirst="0" w:colLast="0" w:name="1ksv4uv" w:id="15"/>
    <w:bookmarkEnd w:id="15"/>
    <w:p w:rsidR="00000000" w:rsidDel="00000000" w:rsidP="00000000" w:rsidRDefault="00000000" w:rsidRPr="00000000" w14:paraId="00000024">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умение создавать, применять и преобразовывать знаки и символы, модели и схемы для решения учебных и познавательных задач;</w:t>
      </w:r>
    </w:p>
    <w:bookmarkStart w:colFirst="0" w:colLast="0" w:name="44sinio" w:id="16"/>
    <w:bookmarkEnd w:id="16"/>
    <w:p w:rsidR="00000000" w:rsidDel="00000000" w:rsidP="00000000" w:rsidRDefault="00000000" w:rsidRPr="00000000" w14:paraId="00000025">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смысловое чтение;</w:t>
      </w:r>
    </w:p>
    <w:bookmarkStart w:colFirst="0" w:colLast="0" w:name="2jxsxqh" w:id="17"/>
    <w:bookmarkEnd w:id="17"/>
    <w:p w:rsidR="00000000" w:rsidDel="00000000" w:rsidP="00000000" w:rsidRDefault="00000000" w:rsidRPr="00000000" w14:paraId="00000026">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bookmarkStart w:colFirst="0" w:colLast="0" w:name="z337ya" w:id="18"/>
    <w:bookmarkEnd w:id="18"/>
    <w:p w:rsidR="00000000" w:rsidDel="00000000" w:rsidP="00000000" w:rsidRDefault="00000000" w:rsidRPr="00000000" w14:paraId="00000027">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Start w:colFirst="0" w:colLast="0" w:name="3j2qqm3" w:id="19"/>
    <w:bookmarkEnd w:id="19"/>
    <w:p w:rsidR="00000000" w:rsidDel="00000000" w:rsidP="00000000" w:rsidRDefault="00000000" w:rsidRPr="00000000" w14:paraId="00000028">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системами(в ред. Приказа Минобрнауки России от 29.12.2014 N 1644)</w:t>
      </w:r>
    </w:p>
    <w:p w:rsidR="00000000" w:rsidDel="00000000" w:rsidP="00000000" w:rsidRDefault="00000000" w:rsidRPr="00000000" w14:paraId="0000002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000000" w:rsidDel="00000000" w:rsidP="00000000" w:rsidRDefault="00000000" w:rsidRPr="00000000" w14:paraId="0000002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Межпредметные понятия</w:t>
      </w:r>
      <w:r w:rsidDel="00000000" w:rsidR="00000000" w:rsidRPr="00000000">
        <w:rPr>
          <w:rtl w:val="0"/>
        </w:rPr>
      </w:r>
    </w:p>
    <w:p w:rsidR="00000000" w:rsidDel="00000000" w:rsidP="00000000" w:rsidRDefault="00000000" w:rsidRPr="00000000" w14:paraId="0000002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учеников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00000" w:rsidDel="00000000" w:rsidP="00000000" w:rsidRDefault="00000000" w:rsidRPr="00000000" w14:paraId="0000002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00000" w:rsidDel="00000000" w:rsidP="00000000" w:rsidRDefault="00000000" w:rsidRPr="00000000" w14:paraId="0000002D">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систематизировать, сопоставлять, анализировать, обобщать и интерпретировать информацию, содержащуюся в готовых информационных объектах;</w:t>
      </w:r>
    </w:p>
    <w:p w:rsidR="00000000" w:rsidDel="00000000" w:rsidP="00000000" w:rsidRDefault="00000000" w:rsidRPr="00000000" w14:paraId="0000002E">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00000" w:rsidDel="00000000" w:rsidP="00000000" w:rsidRDefault="00000000" w:rsidRPr="00000000" w14:paraId="0000002F">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заполнять и дополнять таблицы, схемы, диаграммы, тексты.</w:t>
      </w:r>
    </w:p>
    <w:p w:rsidR="00000000" w:rsidDel="00000000" w:rsidP="00000000" w:rsidRDefault="00000000" w:rsidRPr="00000000" w14:paraId="00000030">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ФГОС ООО выделяются три группы универсальных учебных действий: регулятивные, познавательные, коммуникативные.</w:t>
      </w:r>
    </w:p>
    <w:p w:rsidR="00000000" w:rsidDel="00000000" w:rsidP="00000000" w:rsidRDefault="00000000" w:rsidRPr="00000000" w14:paraId="00000031">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Регулятивные УУД</w:t>
      </w:r>
      <w:r w:rsidDel="00000000" w:rsidR="00000000" w:rsidRPr="00000000">
        <w:rPr>
          <w:rtl w:val="0"/>
        </w:rPr>
      </w:r>
    </w:p>
    <w:p w:rsidR="00000000" w:rsidDel="00000000" w:rsidP="00000000" w:rsidRDefault="00000000" w:rsidRPr="00000000" w14:paraId="00000032">
      <w:pPr>
        <w:numPr>
          <w:ilvl w:val="0"/>
          <w:numId w:val="3"/>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00000" w:rsidDel="00000000" w:rsidP="00000000" w:rsidRDefault="00000000" w:rsidRPr="00000000" w14:paraId="00000033">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анализировать существующие и планировать будущие образовательные результаты;</w:t>
      </w:r>
      <w:r w:rsidDel="00000000" w:rsidR="00000000" w:rsidRPr="00000000">
        <w:rPr>
          <w:rtl w:val="0"/>
        </w:rPr>
      </w:r>
    </w:p>
    <w:p w:rsidR="00000000" w:rsidDel="00000000" w:rsidP="00000000" w:rsidRDefault="00000000" w:rsidRPr="00000000" w14:paraId="00000034">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идентифицировать собственные проблемы и определять главную проблему;</w:t>
      </w:r>
      <w:r w:rsidDel="00000000" w:rsidR="00000000" w:rsidRPr="00000000">
        <w:rPr>
          <w:rtl w:val="0"/>
        </w:rPr>
      </w:r>
    </w:p>
    <w:p w:rsidR="00000000" w:rsidDel="00000000" w:rsidP="00000000" w:rsidRDefault="00000000" w:rsidRPr="00000000" w14:paraId="00000035">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выдвигать версии решения проблемы, формулировать гипотезы, предвосхищать конечный результат;</w:t>
      </w:r>
      <w:r w:rsidDel="00000000" w:rsidR="00000000" w:rsidRPr="00000000">
        <w:rPr>
          <w:rtl w:val="0"/>
        </w:rPr>
      </w:r>
    </w:p>
    <w:p w:rsidR="00000000" w:rsidDel="00000000" w:rsidP="00000000" w:rsidRDefault="00000000" w:rsidRPr="00000000" w14:paraId="00000036">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ставить цель деятельности на основе определенной проблемы и существующих возможностей;</w:t>
      </w:r>
      <w:r w:rsidDel="00000000" w:rsidR="00000000" w:rsidRPr="00000000">
        <w:rPr>
          <w:rtl w:val="0"/>
        </w:rPr>
      </w:r>
    </w:p>
    <w:p w:rsidR="00000000" w:rsidDel="00000000" w:rsidP="00000000" w:rsidRDefault="00000000" w:rsidRPr="00000000" w14:paraId="00000037">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формулировать учебные задачи как шаги достижения поставленной цели деятельности;</w:t>
      </w:r>
      <w:r w:rsidDel="00000000" w:rsidR="00000000" w:rsidRPr="00000000">
        <w:rPr>
          <w:rtl w:val="0"/>
        </w:rPr>
      </w:r>
    </w:p>
    <w:p w:rsidR="00000000" w:rsidDel="00000000" w:rsidP="00000000" w:rsidRDefault="00000000" w:rsidRPr="00000000" w14:paraId="00000038">
      <w:pPr>
        <w:numPr>
          <w:ilvl w:val="0"/>
          <w:numId w:val="4"/>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обосновывать целевые ориентиры и приоритеты ссылками на ценности, указывая и обосновывая логическую последовательность шагов.</w:t>
      </w:r>
      <w:r w:rsidDel="00000000" w:rsidR="00000000" w:rsidRPr="00000000">
        <w:rPr>
          <w:rtl w:val="0"/>
        </w:rPr>
      </w:r>
    </w:p>
    <w:p w:rsidR="00000000" w:rsidDel="00000000" w:rsidP="00000000" w:rsidRDefault="00000000" w:rsidRPr="00000000" w14:paraId="00000039">
      <w:pPr>
        <w:numPr>
          <w:ilvl w:val="0"/>
          <w:numId w:val="3"/>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00000" w:rsidDel="00000000" w:rsidP="00000000" w:rsidRDefault="00000000" w:rsidRPr="00000000" w14:paraId="0000003A">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необходимые действие(я) в соответствии с учебной и познавательной задачей и составлять алгоритм их выполнения;</w:t>
      </w:r>
      <w:r w:rsidDel="00000000" w:rsidR="00000000" w:rsidRPr="00000000">
        <w:rPr>
          <w:rtl w:val="0"/>
        </w:rPr>
      </w:r>
    </w:p>
    <w:p w:rsidR="00000000" w:rsidDel="00000000" w:rsidP="00000000" w:rsidRDefault="00000000" w:rsidRPr="00000000" w14:paraId="0000003B">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обосновывать и осуществлять выбор наиболее эффективных способов решения учебных и познавательных задач;</w:t>
      </w:r>
      <w:r w:rsidDel="00000000" w:rsidR="00000000" w:rsidRPr="00000000">
        <w:rPr>
          <w:rtl w:val="0"/>
        </w:rPr>
      </w:r>
    </w:p>
    <w:p w:rsidR="00000000" w:rsidDel="00000000" w:rsidP="00000000" w:rsidRDefault="00000000" w:rsidRPr="00000000" w14:paraId="0000003C">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определять/находить, в том числе из предложенных вариантов, условия для выполнения учебной и познавательной задачи;</w:t>
      </w:r>
      <w:r w:rsidDel="00000000" w:rsidR="00000000" w:rsidRPr="00000000">
        <w:rPr>
          <w:rtl w:val="0"/>
        </w:rPr>
      </w:r>
    </w:p>
    <w:p w:rsidR="00000000" w:rsidDel="00000000" w:rsidP="00000000" w:rsidRDefault="00000000" w:rsidRPr="00000000" w14:paraId="0000003D">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r w:rsidDel="00000000" w:rsidR="00000000" w:rsidRPr="00000000">
        <w:rPr>
          <w:rtl w:val="0"/>
        </w:rPr>
      </w:r>
    </w:p>
    <w:p w:rsidR="00000000" w:rsidDel="00000000" w:rsidP="00000000" w:rsidRDefault="00000000" w:rsidRPr="00000000" w14:paraId="0000003E">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выбирать из предложенных вариантов и самостоятельно искать средства/ресурсы для решения задачи/достижения цели;</w:t>
      </w:r>
      <w:r w:rsidDel="00000000" w:rsidR="00000000" w:rsidRPr="00000000">
        <w:rPr>
          <w:rtl w:val="0"/>
        </w:rPr>
      </w:r>
    </w:p>
    <w:p w:rsidR="00000000" w:rsidDel="00000000" w:rsidP="00000000" w:rsidRDefault="00000000" w:rsidRPr="00000000" w14:paraId="0000003F">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составлять план решения проблемы (выполнения проекта, проведения исследования);</w:t>
      </w:r>
      <w:r w:rsidDel="00000000" w:rsidR="00000000" w:rsidRPr="00000000">
        <w:rPr>
          <w:rtl w:val="0"/>
        </w:rPr>
      </w:r>
    </w:p>
    <w:p w:rsidR="00000000" w:rsidDel="00000000" w:rsidP="00000000" w:rsidRDefault="00000000" w:rsidRPr="00000000" w14:paraId="00000040">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потенциальные затруднения при решении учебной и познавательной задачи и находить средства для их устранения;</w:t>
      </w:r>
      <w:r w:rsidDel="00000000" w:rsidR="00000000" w:rsidRPr="00000000">
        <w:rPr>
          <w:rtl w:val="0"/>
        </w:rPr>
      </w:r>
    </w:p>
    <w:p w:rsidR="00000000" w:rsidDel="00000000" w:rsidP="00000000" w:rsidRDefault="00000000" w:rsidRPr="00000000" w14:paraId="00000041">
      <w:pPr>
        <w:numPr>
          <w:ilvl w:val="0"/>
          <w:numId w:val="4"/>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описывать свой опыт, оформляя его для передачи другим людям в виде технологии решения практических задач определенного класса;</w:t>
      </w:r>
      <w:r w:rsidDel="00000000" w:rsidR="00000000" w:rsidRPr="00000000">
        <w:rPr>
          <w:rtl w:val="0"/>
        </w:rPr>
      </w:r>
    </w:p>
    <w:p w:rsidR="00000000" w:rsidDel="00000000" w:rsidP="00000000" w:rsidRDefault="00000000" w:rsidRPr="00000000" w14:paraId="00000042">
      <w:pPr>
        <w:numPr>
          <w:ilvl w:val="0"/>
          <w:numId w:val="4"/>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планировать и корректировать свою индивидуальную образовательную траекторию.</w:t>
      </w:r>
      <w:r w:rsidDel="00000000" w:rsidR="00000000" w:rsidRPr="00000000">
        <w:rPr>
          <w:rtl w:val="0"/>
        </w:rPr>
      </w:r>
    </w:p>
    <w:p w:rsidR="00000000" w:rsidDel="00000000" w:rsidP="00000000" w:rsidRDefault="00000000" w:rsidRPr="00000000" w14:paraId="00000043">
      <w:pPr>
        <w:numPr>
          <w:ilvl w:val="0"/>
          <w:numId w:val="3"/>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00000" w:rsidDel="00000000" w:rsidP="00000000" w:rsidRDefault="00000000" w:rsidRPr="00000000" w14:paraId="00000044">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совместно с педагогом и сверстниками критерии планируемых результатов и критерии оценки своей учебной деятельности;</w:t>
      </w:r>
      <w:r w:rsidDel="00000000" w:rsidR="00000000" w:rsidRPr="00000000">
        <w:rPr>
          <w:rtl w:val="0"/>
        </w:rPr>
      </w:r>
    </w:p>
    <w:p w:rsidR="00000000" w:rsidDel="00000000" w:rsidP="00000000" w:rsidRDefault="00000000" w:rsidRPr="00000000" w14:paraId="00000045">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систематизировать (в том числе выбирать приоритетные) критерии планируемых результатов и оценки своей деятельности;</w:t>
      </w:r>
      <w:r w:rsidDel="00000000" w:rsidR="00000000" w:rsidRPr="00000000">
        <w:rPr>
          <w:rtl w:val="0"/>
        </w:rPr>
      </w:r>
    </w:p>
    <w:p w:rsidR="00000000" w:rsidDel="00000000" w:rsidP="00000000" w:rsidRDefault="00000000" w:rsidRPr="00000000" w14:paraId="00000046">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w:t>
      </w:r>
      <w:r w:rsidDel="00000000" w:rsidR="00000000" w:rsidRPr="00000000">
        <w:rPr>
          <w:rtl w:val="0"/>
        </w:rPr>
      </w:r>
    </w:p>
    <w:p w:rsidR="00000000" w:rsidDel="00000000" w:rsidP="00000000" w:rsidRDefault="00000000" w:rsidRPr="00000000" w14:paraId="00000047">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оценивать свою деятельность, аргументируя причины достижения или отсутствия планируемого результата;</w:t>
      </w:r>
      <w:r w:rsidDel="00000000" w:rsidR="00000000" w:rsidRPr="00000000">
        <w:rPr>
          <w:rtl w:val="0"/>
        </w:rPr>
      </w:r>
    </w:p>
    <w:p w:rsidR="00000000" w:rsidDel="00000000" w:rsidP="00000000" w:rsidRDefault="00000000" w:rsidRPr="00000000" w14:paraId="00000048">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находить достаточные средства для выполнения учебных действий в изменяющейся ситуации и/или при отсутствии планируемого результата;</w:t>
      </w:r>
      <w:r w:rsidDel="00000000" w:rsidR="00000000" w:rsidRPr="00000000">
        <w:rPr>
          <w:rtl w:val="0"/>
        </w:rPr>
      </w:r>
    </w:p>
    <w:p w:rsidR="00000000" w:rsidDel="00000000" w:rsidP="00000000" w:rsidRDefault="00000000" w:rsidRPr="00000000" w14:paraId="00000049">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r w:rsidDel="00000000" w:rsidR="00000000" w:rsidRPr="00000000">
        <w:rPr>
          <w:rtl w:val="0"/>
        </w:rPr>
      </w:r>
    </w:p>
    <w:p w:rsidR="00000000" w:rsidDel="00000000" w:rsidP="00000000" w:rsidRDefault="00000000" w:rsidRPr="00000000" w14:paraId="0000004A">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r w:rsidDel="00000000" w:rsidR="00000000" w:rsidRPr="00000000">
        <w:rPr>
          <w:rtl w:val="0"/>
        </w:rPr>
      </w:r>
    </w:p>
    <w:p w:rsidR="00000000" w:rsidDel="00000000" w:rsidP="00000000" w:rsidRDefault="00000000" w:rsidRPr="00000000" w14:paraId="0000004B">
      <w:pPr>
        <w:numPr>
          <w:ilvl w:val="0"/>
          <w:numId w:val="1"/>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сверять свои действия с целью и, при необходимости, исправлять ошибки самостоятельно.</w:t>
      </w:r>
      <w:r w:rsidDel="00000000" w:rsidR="00000000" w:rsidRPr="00000000">
        <w:rPr>
          <w:rtl w:val="0"/>
        </w:rPr>
      </w:r>
    </w:p>
    <w:p w:rsidR="00000000" w:rsidDel="00000000" w:rsidP="00000000" w:rsidRDefault="00000000" w:rsidRPr="00000000" w14:paraId="0000004C">
      <w:pPr>
        <w:numPr>
          <w:ilvl w:val="0"/>
          <w:numId w:val="3"/>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оценивать правильность выполнения учебной задачи, собственные возможности ее решения. Обучающийся сможет:</w:t>
      </w:r>
    </w:p>
    <w:p w:rsidR="00000000" w:rsidDel="00000000" w:rsidP="00000000" w:rsidRDefault="00000000" w:rsidRPr="00000000" w14:paraId="0000004D">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критерии правильности (корректности) выполнения учебной задачи;</w:t>
      </w:r>
      <w:r w:rsidDel="00000000" w:rsidR="00000000" w:rsidRPr="00000000">
        <w:rPr>
          <w:rtl w:val="0"/>
        </w:rPr>
      </w:r>
    </w:p>
    <w:p w:rsidR="00000000" w:rsidDel="00000000" w:rsidP="00000000" w:rsidRDefault="00000000" w:rsidRPr="00000000" w14:paraId="0000004E">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анализировать и обосновывать применение соответствующего инструментария для выполнения учебной задачи;</w:t>
      </w:r>
      <w:r w:rsidDel="00000000" w:rsidR="00000000" w:rsidRPr="00000000">
        <w:rPr>
          <w:rtl w:val="0"/>
        </w:rPr>
      </w:r>
    </w:p>
    <w:p w:rsidR="00000000" w:rsidDel="00000000" w:rsidP="00000000" w:rsidRDefault="00000000" w:rsidRPr="00000000" w14:paraId="0000004F">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w:t>
      </w:r>
      <w:r w:rsidDel="00000000" w:rsidR="00000000" w:rsidRPr="00000000">
        <w:rPr>
          <w:rtl w:val="0"/>
        </w:rPr>
      </w:r>
    </w:p>
    <w:p w:rsidR="00000000" w:rsidDel="00000000" w:rsidP="00000000" w:rsidRDefault="00000000" w:rsidRPr="00000000" w14:paraId="00000050">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оценивать продукт своей деятельности по заданным и/или самостоятельно определенным критериям в соответствии с целью деятельности;</w:t>
      </w:r>
      <w:r w:rsidDel="00000000" w:rsidR="00000000" w:rsidRPr="00000000">
        <w:rPr>
          <w:rtl w:val="0"/>
        </w:rPr>
      </w:r>
    </w:p>
    <w:p w:rsidR="00000000" w:rsidDel="00000000" w:rsidP="00000000" w:rsidRDefault="00000000" w:rsidRPr="00000000" w14:paraId="00000051">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обосновывать достижимость цели выбранным способом на основе оценки своих внутренних ресурсов и доступных внешних ресурсов;</w:t>
      </w:r>
      <w:r w:rsidDel="00000000" w:rsidR="00000000" w:rsidRPr="00000000">
        <w:rPr>
          <w:rtl w:val="0"/>
        </w:rPr>
      </w:r>
    </w:p>
    <w:p w:rsidR="00000000" w:rsidDel="00000000" w:rsidP="00000000" w:rsidRDefault="00000000" w:rsidRPr="00000000" w14:paraId="00000052">
      <w:pPr>
        <w:numPr>
          <w:ilvl w:val="0"/>
          <w:numId w:val="1"/>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фиксировать и анализировать динамику собственных образовательных результатов.</w:t>
      </w:r>
      <w:r w:rsidDel="00000000" w:rsidR="00000000" w:rsidRPr="00000000">
        <w:rPr>
          <w:rtl w:val="0"/>
        </w:rPr>
      </w:r>
    </w:p>
    <w:p w:rsidR="00000000" w:rsidDel="00000000" w:rsidP="00000000" w:rsidRDefault="00000000" w:rsidRPr="00000000" w14:paraId="00000053">
      <w:pPr>
        <w:numPr>
          <w:ilvl w:val="0"/>
          <w:numId w:val="3"/>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00000" w:rsidDel="00000000" w:rsidP="00000000" w:rsidRDefault="00000000" w:rsidRPr="00000000" w14:paraId="00000054">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w:t>
      </w:r>
      <w:r w:rsidDel="00000000" w:rsidR="00000000" w:rsidRPr="00000000">
        <w:rPr>
          <w:rtl w:val="0"/>
        </w:rPr>
      </w:r>
    </w:p>
    <w:p w:rsidR="00000000" w:rsidDel="00000000" w:rsidP="00000000" w:rsidRDefault="00000000" w:rsidRPr="00000000" w14:paraId="00000055">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соотносить реальные и планируемые результаты индивидуальной образовательной деятельности и делать выводы;</w:t>
      </w:r>
      <w:r w:rsidDel="00000000" w:rsidR="00000000" w:rsidRPr="00000000">
        <w:rPr>
          <w:rtl w:val="0"/>
        </w:rPr>
      </w:r>
    </w:p>
    <w:p w:rsidR="00000000" w:rsidDel="00000000" w:rsidP="00000000" w:rsidRDefault="00000000" w:rsidRPr="00000000" w14:paraId="00000056">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принимать решение в учебной ситуации и нести за него ответственность;</w:t>
      </w:r>
      <w:r w:rsidDel="00000000" w:rsidR="00000000" w:rsidRPr="00000000">
        <w:rPr>
          <w:rtl w:val="0"/>
        </w:rPr>
      </w:r>
    </w:p>
    <w:p w:rsidR="00000000" w:rsidDel="00000000" w:rsidP="00000000" w:rsidRDefault="00000000" w:rsidRPr="00000000" w14:paraId="00000057">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самостоятельно определять причины своего успеха или неуспеха и находить способы выхода из ситуации неуспеха;</w:t>
      </w:r>
      <w:r w:rsidDel="00000000" w:rsidR="00000000" w:rsidRPr="00000000">
        <w:rPr>
          <w:rtl w:val="0"/>
        </w:rPr>
      </w:r>
    </w:p>
    <w:p w:rsidR="00000000" w:rsidDel="00000000" w:rsidP="00000000" w:rsidRDefault="00000000" w:rsidRPr="00000000" w14:paraId="00000058">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r w:rsidDel="00000000" w:rsidR="00000000" w:rsidRPr="00000000">
        <w:rPr>
          <w:rtl w:val="0"/>
        </w:rPr>
      </w:r>
    </w:p>
    <w:p w:rsidR="00000000" w:rsidDel="00000000" w:rsidP="00000000" w:rsidRDefault="00000000" w:rsidRPr="00000000" w14:paraId="00000059">
      <w:pPr>
        <w:numPr>
          <w:ilvl w:val="0"/>
          <w:numId w:val="1"/>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r w:rsidDel="00000000" w:rsidR="00000000" w:rsidRPr="00000000">
        <w:rPr>
          <w:rtl w:val="0"/>
        </w:rPr>
      </w:r>
    </w:p>
    <w:p w:rsidR="00000000" w:rsidDel="00000000" w:rsidP="00000000" w:rsidRDefault="00000000" w:rsidRPr="00000000" w14:paraId="0000005A">
      <w:pPr>
        <w:spacing w:after="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Познавательные УУД</w:t>
      </w:r>
      <w:r w:rsidDel="00000000" w:rsidR="00000000" w:rsidRPr="00000000">
        <w:rPr>
          <w:rtl w:val="0"/>
        </w:rPr>
      </w:r>
    </w:p>
    <w:p w:rsidR="00000000" w:rsidDel="00000000" w:rsidP="00000000" w:rsidRDefault="00000000" w:rsidRPr="00000000" w14:paraId="0000005C">
      <w:pPr>
        <w:numPr>
          <w:ilvl w:val="0"/>
          <w:numId w:val="3"/>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00000" w:rsidDel="00000000" w:rsidP="00000000" w:rsidRDefault="00000000" w:rsidRPr="00000000" w14:paraId="0000005D">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подбирать слова, соподчиненные ключевому слову, определяющие его признаки и свойства;</w:t>
      </w:r>
      <w:r w:rsidDel="00000000" w:rsidR="00000000" w:rsidRPr="00000000">
        <w:rPr>
          <w:rtl w:val="0"/>
        </w:rPr>
      </w:r>
    </w:p>
    <w:p w:rsidR="00000000" w:rsidDel="00000000" w:rsidP="00000000" w:rsidRDefault="00000000" w:rsidRPr="00000000" w14:paraId="0000005E">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выстраивать логическую цепочку, состоящую из ключевого слова и соподчиненных ему слов;</w:t>
      </w:r>
      <w:r w:rsidDel="00000000" w:rsidR="00000000" w:rsidRPr="00000000">
        <w:rPr>
          <w:rtl w:val="0"/>
        </w:rPr>
      </w:r>
    </w:p>
    <w:p w:rsidR="00000000" w:rsidDel="00000000" w:rsidP="00000000" w:rsidRDefault="00000000" w:rsidRPr="00000000" w14:paraId="0000005F">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выделять общий признак двух или нескольких предметов или явлений и объяснять их сходство;</w:t>
      </w:r>
      <w:r w:rsidDel="00000000" w:rsidR="00000000" w:rsidRPr="00000000">
        <w:rPr>
          <w:rtl w:val="0"/>
        </w:rPr>
      </w:r>
    </w:p>
    <w:p w:rsidR="00000000" w:rsidDel="00000000" w:rsidP="00000000" w:rsidRDefault="00000000" w:rsidRPr="00000000" w14:paraId="00000060">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объединять предметы и явления в группы по определенным признакам, сравнивать, классифицировать и обобщать факты и явления;</w:t>
      </w:r>
      <w:r w:rsidDel="00000000" w:rsidR="00000000" w:rsidRPr="00000000">
        <w:rPr>
          <w:rtl w:val="0"/>
        </w:rPr>
      </w:r>
    </w:p>
    <w:p w:rsidR="00000000" w:rsidDel="00000000" w:rsidP="00000000" w:rsidRDefault="00000000" w:rsidRPr="00000000" w14:paraId="00000061">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выделять явление из общего ряда других явлений;</w:t>
      </w:r>
      <w:r w:rsidDel="00000000" w:rsidR="00000000" w:rsidRPr="00000000">
        <w:rPr>
          <w:rtl w:val="0"/>
        </w:rPr>
      </w:r>
    </w:p>
    <w:p w:rsidR="00000000" w:rsidDel="00000000" w:rsidP="00000000" w:rsidRDefault="00000000" w:rsidRPr="00000000" w14:paraId="00000062">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r w:rsidDel="00000000" w:rsidR="00000000" w:rsidRPr="00000000">
        <w:rPr>
          <w:rtl w:val="0"/>
        </w:rPr>
      </w:r>
    </w:p>
    <w:p w:rsidR="00000000" w:rsidDel="00000000" w:rsidP="00000000" w:rsidRDefault="00000000" w:rsidRPr="00000000" w14:paraId="00000063">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строить рассуждение от общих закономерностей к частным явлениям и от частных явлений к общим закономерностям;</w:t>
      </w:r>
      <w:r w:rsidDel="00000000" w:rsidR="00000000" w:rsidRPr="00000000">
        <w:rPr>
          <w:rtl w:val="0"/>
        </w:rPr>
      </w:r>
    </w:p>
    <w:p w:rsidR="00000000" w:rsidDel="00000000" w:rsidP="00000000" w:rsidRDefault="00000000" w:rsidRPr="00000000" w14:paraId="00000064">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строить рассуждение на основе сравнения предметов и явлений, выделяя при этом общие признаки;</w:t>
      </w:r>
      <w:r w:rsidDel="00000000" w:rsidR="00000000" w:rsidRPr="00000000">
        <w:rPr>
          <w:rtl w:val="0"/>
        </w:rPr>
      </w:r>
    </w:p>
    <w:p w:rsidR="00000000" w:rsidDel="00000000" w:rsidP="00000000" w:rsidRDefault="00000000" w:rsidRPr="00000000" w14:paraId="00000065">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излагать полученную информацию, интерпретируя ее в контексте решаемой задачи;</w:t>
      </w:r>
      <w:r w:rsidDel="00000000" w:rsidR="00000000" w:rsidRPr="00000000">
        <w:rPr>
          <w:rtl w:val="0"/>
        </w:rPr>
      </w:r>
    </w:p>
    <w:p w:rsidR="00000000" w:rsidDel="00000000" w:rsidP="00000000" w:rsidRDefault="00000000" w:rsidRPr="00000000" w14:paraId="00000066">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самостоятельно указывать на информацию, нуждающуюся в проверке, предлагать и применять способ проверки достоверности информации;</w:t>
      </w:r>
      <w:r w:rsidDel="00000000" w:rsidR="00000000" w:rsidRPr="00000000">
        <w:rPr>
          <w:rtl w:val="0"/>
        </w:rPr>
      </w:r>
    </w:p>
    <w:p w:rsidR="00000000" w:rsidDel="00000000" w:rsidP="00000000" w:rsidRDefault="00000000" w:rsidRPr="00000000" w14:paraId="00000067">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вербализовать эмоциональное впечатление, оказанное на него источником;</w:t>
      </w:r>
      <w:r w:rsidDel="00000000" w:rsidR="00000000" w:rsidRPr="00000000">
        <w:rPr>
          <w:rtl w:val="0"/>
        </w:rPr>
      </w:r>
    </w:p>
    <w:p w:rsidR="00000000" w:rsidDel="00000000" w:rsidP="00000000" w:rsidRDefault="00000000" w:rsidRPr="00000000" w14:paraId="00000068">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r w:rsidDel="00000000" w:rsidR="00000000" w:rsidRPr="00000000">
        <w:rPr>
          <w:rtl w:val="0"/>
        </w:rPr>
      </w:r>
    </w:p>
    <w:p w:rsidR="00000000" w:rsidDel="00000000" w:rsidP="00000000" w:rsidRDefault="00000000" w:rsidRPr="00000000" w14:paraId="00000069">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r w:rsidDel="00000000" w:rsidR="00000000" w:rsidRPr="00000000">
        <w:rPr>
          <w:rtl w:val="0"/>
        </w:rPr>
      </w:r>
    </w:p>
    <w:p w:rsidR="00000000" w:rsidDel="00000000" w:rsidP="00000000" w:rsidRDefault="00000000" w:rsidRPr="00000000" w14:paraId="0000006A">
      <w:pPr>
        <w:numPr>
          <w:ilvl w:val="0"/>
          <w:numId w:val="1"/>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r w:rsidDel="00000000" w:rsidR="00000000" w:rsidRPr="00000000">
        <w:rPr>
          <w:rtl w:val="0"/>
        </w:rPr>
      </w:r>
    </w:p>
    <w:p w:rsidR="00000000" w:rsidDel="00000000" w:rsidP="00000000" w:rsidRDefault="00000000" w:rsidRPr="00000000" w14:paraId="0000006B">
      <w:pPr>
        <w:numPr>
          <w:ilvl w:val="0"/>
          <w:numId w:val="3"/>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создавать, применять и преобразовывать знаки и символы, модели и схемы для решения учебных и познавательных задач. Обучающийся сможет:</w:t>
      </w:r>
    </w:p>
    <w:p w:rsidR="00000000" w:rsidDel="00000000" w:rsidP="00000000" w:rsidRDefault="00000000" w:rsidRPr="00000000" w14:paraId="0000006C">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обозначать символом и знаком предмет и/или явление;</w:t>
      </w:r>
      <w:r w:rsidDel="00000000" w:rsidR="00000000" w:rsidRPr="00000000">
        <w:rPr>
          <w:rtl w:val="0"/>
        </w:rPr>
      </w:r>
    </w:p>
    <w:p w:rsidR="00000000" w:rsidDel="00000000" w:rsidP="00000000" w:rsidRDefault="00000000" w:rsidRPr="00000000" w14:paraId="0000006D">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логические связи между предметами и/или явлениями, обозначать данные логические связи с помощью знаков в схеме;</w:t>
      </w:r>
      <w:r w:rsidDel="00000000" w:rsidR="00000000" w:rsidRPr="00000000">
        <w:rPr>
          <w:rtl w:val="0"/>
        </w:rPr>
      </w:r>
    </w:p>
    <w:p w:rsidR="00000000" w:rsidDel="00000000" w:rsidP="00000000" w:rsidRDefault="00000000" w:rsidRPr="00000000" w14:paraId="0000006E">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создавать абстрактный или реальный образ предмета и/или явления;</w:t>
      </w:r>
      <w:r w:rsidDel="00000000" w:rsidR="00000000" w:rsidRPr="00000000">
        <w:rPr>
          <w:rtl w:val="0"/>
        </w:rPr>
      </w:r>
    </w:p>
    <w:p w:rsidR="00000000" w:rsidDel="00000000" w:rsidP="00000000" w:rsidRDefault="00000000" w:rsidRPr="00000000" w14:paraId="0000006F">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строить модель/схему на основе условий задачи и/или способа ее решения;</w:t>
      </w:r>
      <w:r w:rsidDel="00000000" w:rsidR="00000000" w:rsidRPr="00000000">
        <w:rPr>
          <w:rtl w:val="0"/>
        </w:rPr>
      </w:r>
    </w:p>
    <w:p w:rsidR="00000000" w:rsidDel="00000000" w:rsidP="00000000" w:rsidRDefault="00000000" w:rsidRPr="00000000" w14:paraId="00000070">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r w:rsidDel="00000000" w:rsidR="00000000" w:rsidRPr="00000000">
        <w:rPr>
          <w:rtl w:val="0"/>
        </w:rPr>
      </w:r>
    </w:p>
    <w:p w:rsidR="00000000" w:rsidDel="00000000" w:rsidP="00000000" w:rsidRDefault="00000000" w:rsidRPr="00000000" w14:paraId="00000071">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преобразовывать модели с целью выявления общих законов, определяющих данную предметную область;</w:t>
      </w:r>
      <w:r w:rsidDel="00000000" w:rsidR="00000000" w:rsidRPr="00000000">
        <w:rPr>
          <w:rtl w:val="0"/>
        </w:rPr>
      </w:r>
    </w:p>
    <w:p w:rsidR="00000000" w:rsidDel="00000000" w:rsidP="00000000" w:rsidRDefault="00000000" w:rsidRPr="00000000" w14:paraId="00000072">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w:t>
      </w:r>
      <w:r w:rsidDel="00000000" w:rsidR="00000000" w:rsidRPr="00000000">
        <w:rPr>
          <w:rtl w:val="0"/>
        </w:rPr>
      </w:r>
    </w:p>
    <w:p w:rsidR="00000000" w:rsidDel="00000000" w:rsidP="00000000" w:rsidRDefault="00000000" w:rsidRPr="00000000" w14:paraId="00000073">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r w:rsidDel="00000000" w:rsidR="00000000" w:rsidRPr="00000000">
        <w:rPr>
          <w:rtl w:val="0"/>
        </w:rPr>
      </w:r>
    </w:p>
    <w:p w:rsidR="00000000" w:rsidDel="00000000" w:rsidP="00000000" w:rsidRDefault="00000000" w:rsidRPr="00000000" w14:paraId="00000074">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строить доказательство: прямое, косвенное, от противного;</w:t>
      </w:r>
      <w:r w:rsidDel="00000000" w:rsidR="00000000" w:rsidRPr="00000000">
        <w:rPr>
          <w:rtl w:val="0"/>
        </w:rPr>
      </w:r>
    </w:p>
    <w:p w:rsidR="00000000" w:rsidDel="00000000" w:rsidP="00000000" w:rsidRDefault="00000000" w:rsidRPr="00000000" w14:paraId="00000075">
      <w:pPr>
        <w:numPr>
          <w:ilvl w:val="0"/>
          <w:numId w:val="1"/>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r w:rsidDel="00000000" w:rsidR="00000000" w:rsidRPr="00000000">
        <w:rPr>
          <w:rtl w:val="0"/>
        </w:rPr>
      </w:r>
    </w:p>
    <w:p w:rsidR="00000000" w:rsidDel="00000000" w:rsidP="00000000" w:rsidRDefault="00000000" w:rsidRPr="00000000" w14:paraId="00000076">
      <w:pPr>
        <w:numPr>
          <w:ilvl w:val="0"/>
          <w:numId w:val="3"/>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Смысловое чтение. Обучающийся сможет:</w:t>
      </w:r>
    </w:p>
    <w:p w:rsidR="00000000" w:rsidDel="00000000" w:rsidP="00000000" w:rsidRDefault="00000000" w:rsidRPr="00000000" w14:paraId="00000077">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находить в тексте требуемую информацию (в соответствии с целями своей деятельности);</w:t>
      </w:r>
      <w:r w:rsidDel="00000000" w:rsidR="00000000" w:rsidRPr="00000000">
        <w:rPr>
          <w:rtl w:val="0"/>
        </w:rPr>
      </w:r>
    </w:p>
    <w:p w:rsidR="00000000" w:rsidDel="00000000" w:rsidP="00000000" w:rsidRDefault="00000000" w:rsidRPr="00000000" w14:paraId="00000078">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ориентироваться в содержании текста, понимать целостный смысл текста, структурировать текст;</w:t>
      </w:r>
      <w:r w:rsidDel="00000000" w:rsidR="00000000" w:rsidRPr="00000000">
        <w:rPr>
          <w:rtl w:val="0"/>
        </w:rPr>
      </w:r>
    </w:p>
    <w:p w:rsidR="00000000" w:rsidDel="00000000" w:rsidP="00000000" w:rsidRDefault="00000000" w:rsidRPr="00000000" w14:paraId="00000079">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устанавливать взаимосвязь описанных в тексте событий, явлений, процессов;</w:t>
      </w:r>
      <w:r w:rsidDel="00000000" w:rsidR="00000000" w:rsidRPr="00000000">
        <w:rPr>
          <w:rtl w:val="0"/>
        </w:rPr>
      </w:r>
    </w:p>
    <w:p w:rsidR="00000000" w:rsidDel="00000000" w:rsidP="00000000" w:rsidRDefault="00000000" w:rsidRPr="00000000" w14:paraId="0000007A">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резюмировать главную идею текста;</w:t>
      </w:r>
      <w:r w:rsidDel="00000000" w:rsidR="00000000" w:rsidRPr="00000000">
        <w:rPr>
          <w:rtl w:val="0"/>
        </w:rPr>
      </w:r>
    </w:p>
    <w:p w:rsidR="00000000" w:rsidDel="00000000" w:rsidP="00000000" w:rsidRDefault="00000000" w:rsidRPr="00000000" w14:paraId="0000007B">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r w:rsidDel="00000000" w:rsidR="00000000" w:rsidRPr="00000000">
        <w:rPr>
          <w:rtl w:val="0"/>
        </w:rPr>
      </w:r>
    </w:p>
    <w:p w:rsidR="00000000" w:rsidDel="00000000" w:rsidP="00000000" w:rsidRDefault="00000000" w:rsidRPr="00000000" w14:paraId="0000007C">
      <w:pPr>
        <w:numPr>
          <w:ilvl w:val="0"/>
          <w:numId w:val="1"/>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критически оценивать содержание и форму текста.</w:t>
      </w:r>
      <w:r w:rsidDel="00000000" w:rsidR="00000000" w:rsidRPr="00000000">
        <w:rPr>
          <w:rtl w:val="0"/>
        </w:rPr>
      </w:r>
    </w:p>
    <w:p w:rsidR="00000000" w:rsidDel="00000000" w:rsidP="00000000" w:rsidRDefault="00000000" w:rsidRPr="00000000" w14:paraId="0000007D">
      <w:pPr>
        <w:numPr>
          <w:ilvl w:val="0"/>
          <w:numId w:val="3"/>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00000" w:rsidDel="00000000" w:rsidP="00000000" w:rsidRDefault="00000000" w:rsidRPr="00000000" w14:paraId="0000007E">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свое отношение к природной среде;</w:t>
      </w:r>
      <w:r w:rsidDel="00000000" w:rsidR="00000000" w:rsidRPr="00000000">
        <w:rPr>
          <w:rtl w:val="0"/>
        </w:rPr>
      </w:r>
    </w:p>
    <w:p w:rsidR="00000000" w:rsidDel="00000000" w:rsidP="00000000" w:rsidRDefault="00000000" w:rsidRPr="00000000" w14:paraId="0000007F">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анализировать влияние экологических факторов на среду обитания живых организмов;</w:t>
      </w:r>
      <w:r w:rsidDel="00000000" w:rsidR="00000000" w:rsidRPr="00000000">
        <w:rPr>
          <w:rtl w:val="0"/>
        </w:rPr>
      </w:r>
    </w:p>
    <w:p w:rsidR="00000000" w:rsidDel="00000000" w:rsidP="00000000" w:rsidRDefault="00000000" w:rsidRPr="00000000" w14:paraId="00000080">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проводить причинный и вероятностный анализ экологических ситуаций;</w:t>
      </w:r>
      <w:r w:rsidDel="00000000" w:rsidR="00000000" w:rsidRPr="00000000">
        <w:rPr>
          <w:rtl w:val="0"/>
        </w:rPr>
      </w:r>
    </w:p>
    <w:p w:rsidR="00000000" w:rsidDel="00000000" w:rsidP="00000000" w:rsidRDefault="00000000" w:rsidRPr="00000000" w14:paraId="00000081">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прогнозировать изменения ситуации при смене действия одного фактора на действие другого фактора;</w:t>
      </w:r>
      <w:r w:rsidDel="00000000" w:rsidR="00000000" w:rsidRPr="00000000">
        <w:rPr>
          <w:rtl w:val="0"/>
        </w:rPr>
      </w:r>
    </w:p>
    <w:p w:rsidR="00000000" w:rsidDel="00000000" w:rsidP="00000000" w:rsidRDefault="00000000" w:rsidRPr="00000000" w14:paraId="00000082">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распространять экологические знания и участвовать в практических делах по защите окружающей среды;</w:t>
      </w:r>
      <w:r w:rsidDel="00000000" w:rsidR="00000000" w:rsidRPr="00000000">
        <w:rPr>
          <w:rtl w:val="0"/>
        </w:rPr>
      </w:r>
    </w:p>
    <w:p w:rsidR="00000000" w:rsidDel="00000000" w:rsidP="00000000" w:rsidRDefault="00000000" w:rsidRPr="00000000" w14:paraId="00000083">
      <w:pPr>
        <w:numPr>
          <w:ilvl w:val="0"/>
          <w:numId w:val="1"/>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выражать свое отношение к природе через рисунки, сочинения, модели, проектные работы.</w:t>
      </w:r>
      <w:r w:rsidDel="00000000" w:rsidR="00000000" w:rsidRPr="00000000">
        <w:rPr>
          <w:rtl w:val="0"/>
        </w:rPr>
      </w:r>
    </w:p>
    <w:p w:rsidR="00000000" w:rsidDel="00000000" w:rsidP="00000000" w:rsidRDefault="00000000" w:rsidRPr="00000000" w14:paraId="00000084">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Развитие мотивации к овладению культурой активного использования словарей и других поисковых систем. Обучающийся сможет:</w:t>
      </w:r>
    </w:p>
    <w:p w:rsidR="00000000" w:rsidDel="00000000" w:rsidP="00000000" w:rsidRDefault="00000000" w:rsidRPr="00000000" w14:paraId="00000085">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необходимые ключевые поисковые слова и запросы;</w:t>
      </w:r>
      <w:r w:rsidDel="00000000" w:rsidR="00000000" w:rsidRPr="00000000">
        <w:rPr>
          <w:rtl w:val="0"/>
        </w:rPr>
      </w:r>
    </w:p>
    <w:p w:rsidR="00000000" w:rsidDel="00000000" w:rsidP="00000000" w:rsidRDefault="00000000" w:rsidRPr="00000000" w14:paraId="00000086">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осуществлять взаимодействие с электронными поисковыми системами, словарями;</w:t>
      </w:r>
      <w:r w:rsidDel="00000000" w:rsidR="00000000" w:rsidRPr="00000000">
        <w:rPr>
          <w:rtl w:val="0"/>
        </w:rPr>
      </w:r>
    </w:p>
    <w:p w:rsidR="00000000" w:rsidDel="00000000" w:rsidP="00000000" w:rsidRDefault="00000000" w:rsidRPr="00000000" w14:paraId="00000087">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формировать множественную выборку из поисковых источников для объективизации результатов поиска;</w:t>
      </w:r>
      <w:r w:rsidDel="00000000" w:rsidR="00000000" w:rsidRPr="00000000">
        <w:rPr>
          <w:rtl w:val="0"/>
        </w:rPr>
      </w:r>
    </w:p>
    <w:p w:rsidR="00000000" w:rsidDel="00000000" w:rsidP="00000000" w:rsidRDefault="00000000" w:rsidRPr="00000000" w14:paraId="00000088">
      <w:pPr>
        <w:numPr>
          <w:ilvl w:val="0"/>
          <w:numId w:val="1"/>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соотносить полученные результаты поиска со своей деятельностью.</w:t>
      </w:r>
      <w:r w:rsidDel="00000000" w:rsidR="00000000" w:rsidRPr="00000000">
        <w:rPr>
          <w:rtl w:val="0"/>
        </w:rPr>
      </w:r>
    </w:p>
    <w:p w:rsidR="00000000" w:rsidDel="00000000" w:rsidP="00000000" w:rsidRDefault="00000000" w:rsidRPr="00000000" w14:paraId="0000008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Коммуникативные УУД</w:t>
      </w:r>
      <w:r w:rsidDel="00000000" w:rsidR="00000000" w:rsidRPr="00000000">
        <w:rPr>
          <w:rtl w:val="0"/>
        </w:rPr>
      </w:r>
    </w:p>
    <w:p w:rsidR="00000000" w:rsidDel="00000000" w:rsidP="00000000" w:rsidRDefault="00000000" w:rsidRPr="00000000" w14:paraId="0000008A">
      <w:pPr>
        <w:numPr>
          <w:ilvl w:val="0"/>
          <w:numId w:val="2"/>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00000" w:rsidDel="00000000" w:rsidP="00000000" w:rsidRDefault="00000000" w:rsidRPr="00000000" w14:paraId="0000008B">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возможные роли в совместной деятельности;</w:t>
      </w:r>
      <w:r w:rsidDel="00000000" w:rsidR="00000000" w:rsidRPr="00000000">
        <w:rPr>
          <w:rtl w:val="0"/>
        </w:rPr>
      </w:r>
    </w:p>
    <w:p w:rsidR="00000000" w:rsidDel="00000000" w:rsidP="00000000" w:rsidRDefault="00000000" w:rsidRPr="00000000" w14:paraId="0000008C">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играть определенную роль в совместной деятельности;</w:t>
      </w:r>
      <w:r w:rsidDel="00000000" w:rsidR="00000000" w:rsidRPr="00000000">
        <w:rPr>
          <w:rtl w:val="0"/>
        </w:rPr>
      </w:r>
    </w:p>
    <w:p w:rsidR="00000000" w:rsidDel="00000000" w:rsidP="00000000" w:rsidRDefault="00000000" w:rsidRPr="00000000" w14:paraId="0000008D">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r w:rsidDel="00000000" w:rsidR="00000000" w:rsidRPr="00000000">
        <w:rPr>
          <w:rtl w:val="0"/>
        </w:rPr>
      </w:r>
    </w:p>
    <w:p w:rsidR="00000000" w:rsidDel="00000000" w:rsidP="00000000" w:rsidRDefault="00000000" w:rsidRPr="00000000" w14:paraId="0000008E">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свои действия и действия партнера, которые способствовали или препятствовали продуктивной коммуникации;</w:t>
      </w:r>
      <w:r w:rsidDel="00000000" w:rsidR="00000000" w:rsidRPr="00000000">
        <w:rPr>
          <w:rtl w:val="0"/>
        </w:rPr>
      </w:r>
    </w:p>
    <w:p w:rsidR="00000000" w:rsidDel="00000000" w:rsidP="00000000" w:rsidRDefault="00000000" w:rsidRPr="00000000" w14:paraId="0000008F">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строить позитивные отношения в процессе учебной и познавательной деятельности;</w:t>
      </w:r>
      <w:r w:rsidDel="00000000" w:rsidR="00000000" w:rsidRPr="00000000">
        <w:rPr>
          <w:rtl w:val="0"/>
        </w:rPr>
      </w:r>
    </w:p>
    <w:p w:rsidR="00000000" w:rsidDel="00000000" w:rsidP="00000000" w:rsidRDefault="00000000" w:rsidRPr="00000000" w14:paraId="00000090">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r w:rsidDel="00000000" w:rsidR="00000000" w:rsidRPr="00000000">
        <w:rPr>
          <w:rtl w:val="0"/>
        </w:rPr>
      </w:r>
    </w:p>
    <w:p w:rsidR="00000000" w:rsidDel="00000000" w:rsidP="00000000" w:rsidRDefault="00000000" w:rsidRPr="00000000" w14:paraId="00000091">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критически относиться к собственному мнению, с достоинством признавать ошибочность своего мнения (если оно таково) и корректировать его;</w:t>
      </w:r>
      <w:r w:rsidDel="00000000" w:rsidR="00000000" w:rsidRPr="00000000">
        <w:rPr>
          <w:rtl w:val="0"/>
        </w:rPr>
      </w:r>
    </w:p>
    <w:p w:rsidR="00000000" w:rsidDel="00000000" w:rsidP="00000000" w:rsidRDefault="00000000" w:rsidRPr="00000000" w14:paraId="00000092">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предлагать альтернативное решение в конфликтной ситуации;</w:t>
      </w:r>
      <w:r w:rsidDel="00000000" w:rsidR="00000000" w:rsidRPr="00000000">
        <w:rPr>
          <w:rtl w:val="0"/>
        </w:rPr>
      </w:r>
    </w:p>
    <w:p w:rsidR="00000000" w:rsidDel="00000000" w:rsidP="00000000" w:rsidRDefault="00000000" w:rsidRPr="00000000" w14:paraId="00000093">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выделять общую точку зрения в дискуссии;</w:t>
      </w:r>
      <w:r w:rsidDel="00000000" w:rsidR="00000000" w:rsidRPr="00000000">
        <w:rPr>
          <w:rtl w:val="0"/>
        </w:rPr>
      </w:r>
    </w:p>
    <w:p w:rsidR="00000000" w:rsidDel="00000000" w:rsidP="00000000" w:rsidRDefault="00000000" w:rsidRPr="00000000" w14:paraId="00000094">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договариваться о правилах и вопросах для обсуждения в соответствии с поставленной перед группой задачей;</w:t>
      </w:r>
      <w:r w:rsidDel="00000000" w:rsidR="00000000" w:rsidRPr="00000000">
        <w:rPr>
          <w:rtl w:val="0"/>
        </w:rPr>
      </w:r>
    </w:p>
    <w:p w:rsidR="00000000" w:rsidDel="00000000" w:rsidP="00000000" w:rsidRDefault="00000000" w:rsidRPr="00000000" w14:paraId="00000095">
      <w:pPr>
        <w:numPr>
          <w:ilvl w:val="0"/>
          <w:numId w:val="6"/>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организовывать учебное взаимодействие в группе (определять общие цели, распределять роли, договариваться друг с другом и т. д.);</w:t>
      </w:r>
      <w:r w:rsidDel="00000000" w:rsidR="00000000" w:rsidRPr="00000000">
        <w:rPr>
          <w:rtl w:val="0"/>
        </w:rPr>
      </w:r>
    </w:p>
    <w:p w:rsidR="00000000" w:rsidDel="00000000" w:rsidP="00000000" w:rsidRDefault="00000000" w:rsidRPr="00000000" w14:paraId="00000096">
      <w:pPr>
        <w:numPr>
          <w:ilvl w:val="0"/>
          <w:numId w:val="6"/>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r w:rsidDel="00000000" w:rsidR="00000000" w:rsidRPr="00000000">
        <w:rPr>
          <w:rtl w:val="0"/>
        </w:rPr>
      </w:r>
    </w:p>
    <w:p w:rsidR="00000000" w:rsidDel="00000000" w:rsidP="00000000" w:rsidRDefault="00000000" w:rsidRPr="00000000" w14:paraId="00000097">
      <w:pPr>
        <w:numPr>
          <w:ilvl w:val="0"/>
          <w:numId w:val="2"/>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00000" w:rsidDel="00000000" w:rsidP="00000000" w:rsidRDefault="00000000" w:rsidRPr="00000000" w14:paraId="00000098">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определять задачу коммуникации и в соответствии с ней отбирать речевые средства;</w:t>
      </w:r>
      <w:r w:rsidDel="00000000" w:rsidR="00000000" w:rsidRPr="00000000">
        <w:rPr>
          <w:rtl w:val="0"/>
        </w:rPr>
      </w:r>
    </w:p>
    <w:p w:rsidR="00000000" w:rsidDel="00000000" w:rsidP="00000000" w:rsidRDefault="00000000" w:rsidRPr="00000000" w14:paraId="00000099">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отбирать и использовать речевые средства в процессе коммуникации с другими людьми (диалог в паре, в малой группе и т. д.);</w:t>
      </w:r>
      <w:r w:rsidDel="00000000" w:rsidR="00000000" w:rsidRPr="00000000">
        <w:rPr>
          <w:rtl w:val="0"/>
        </w:rPr>
      </w:r>
    </w:p>
    <w:p w:rsidR="00000000" w:rsidDel="00000000" w:rsidP="00000000" w:rsidRDefault="00000000" w:rsidRPr="00000000" w14:paraId="0000009A">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представлять в устной или письменной форме развернутый план собственной деятельности;</w:t>
      </w:r>
      <w:r w:rsidDel="00000000" w:rsidR="00000000" w:rsidRPr="00000000">
        <w:rPr>
          <w:rtl w:val="0"/>
        </w:rPr>
      </w:r>
    </w:p>
    <w:p w:rsidR="00000000" w:rsidDel="00000000" w:rsidP="00000000" w:rsidRDefault="00000000" w:rsidRPr="00000000" w14:paraId="0000009B">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соблюдать нормы публичной речи, регламент в монологе и дискуссии в соответствии с коммуникативной задачей;</w:t>
      </w:r>
      <w:r w:rsidDel="00000000" w:rsidR="00000000" w:rsidRPr="00000000">
        <w:rPr>
          <w:rtl w:val="0"/>
        </w:rPr>
      </w:r>
    </w:p>
    <w:p w:rsidR="00000000" w:rsidDel="00000000" w:rsidP="00000000" w:rsidRDefault="00000000" w:rsidRPr="00000000" w14:paraId="0000009C">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высказывать и обосновывать мнение (суждение) и запрашивать мнение партнера в рамках диалога;</w:t>
      </w:r>
      <w:r w:rsidDel="00000000" w:rsidR="00000000" w:rsidRPr="00000000">
        <w:rPr>
          <w:rtl w:val="0"/>
        </w:rPr>
      </w:r>
    </w:p>
    <w:p w:rsidR="00000000" w:rsidDel="00000000" w:rsidP="00000000" w:rsidRDefault="00000000" w:rsidRPr="00000000" w14:paraId="0000009D">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принимать решение в ходе диалога и согласовывать его с собеседником;</w:t>
      </w:r>
      <w:r w:rsidDel="00000000" w:rsidR="00000000" w:rsidRPr="00000000">
        <w:rPr>
          <w:rtl w:val="0"/>
        </w:rPr>
      </w:r>
    </w:p>
    <w:p w:rsidR="00000000" w:rsidDel="00000000" w:rsidP="00000000" w:rsidRDefault="00000000" w:rsidRPr="00000000" w14:paraId="0000009E">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создавать письменные «клишированные» и оригинальные тексты с использованием необходимых речевых средств;</w:t>
      </w:r>
      <w:r w:rsidDel="00000000" w:rsidR="00000000" w:rsidRPr="00000000">
        <w:rPr>
          <w:rtl w:val="0"/>
        </w:rPr>
      </w:r>
    </w:p>
    <w:p w:rsidR="00000000" w:rsidDel="00000000" w:rsidP="00000000" w:rsidRDefault="00000000" w:rsidRPr="00000000" w14:paraId="0000009F">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использовать вербальные средства (средства логической связи) для выделения смысловых блоков своего выступления;</w:t>
      </w:r>
      <w:r w:rsidDel="00000000" w:rsidR="00000000" w:rsidRPr="00000000">
        <w:rPr>
          <w:rtl w:val="0"/>
        </w:rPr>
      </w:r>
    </w:p>
    <w:p w:rsidR="00000000" w:rsidDel="00000000" w:rsidP="00000000" w:rsidRDefault="00000000" w:rsidRPr="00000000" w14:paraId="000000A0">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использовать невербальные средства или наглядные материалы, подготовленные/отобранные под руководством учителя;</w:t>
      </w:r>
      <w:r w:rsidDel="00000000" w:rsidR="00000000" w:rsidRPr="00000000">
        <w:rPr>
          <w:rtl w:val="0"/>
        </w:rPr>
      </w:r>
    </w:p>
    <w:p w:rsidR="00000000" w:rsidDel="00000000" w:rsidP="00000000" w:rsidRDefault="00000000" w:rsidRPr="00000000" w14:paraId="000000A1">
      <w:pPr>
        <w:numPr>
          <w:ilvl w:val="0"/>
          <w:numId w:val="1"/>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делать оценочный вывод о достижении цели коммуникации непосредственно после завершения коммуникативного контакта и обосновывать его.</w:t>
      </w:r>
      <w:r w:rsidDel="00000000" w:rsidR="00000000" w:rsidRPr="00000000">
        <w:rPr>
          <w:rtl w:val="0"/>
        </w:rPr>
      </w:r>
    </w:p>
    <w:p w:rsidR="00000000" w:rsidDel="00000000" w:rsidP="00000000" w:rsidRDefault="00000000" w:rsidRPr="00000000" w14:paraId="000000A2">
      <w:pPr>
        <w:numPr>
          <w:ilvl w:val="0"/>
          <w:numId w:val="2"/>
        </w:numPr>
        <w:spacing w:after="280" w:lineRule="auto"/>
        <w:ind w:left="106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и развитие компетентности в области использования информационно-коммуникационных технологий (далее – ИКТ). Обучающийся сможет:</w:t>
      </w:r>
    </w:p>
    <w:p w:rsidR="00000000" w:rsidDel="00000000" w:rsidP="00000000" w:rsidRDefault="00000000" w:rsidRPr="00000000" w14:paraId="000000A3">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целенаправленно искать и использовать информационные ресурсы, необходимые для решения учебных и практических задач с помощью средств ИКТ;</w:t>
      </w:r>
      <w:r w:rsidDel="00000000" w:rsidR="00000000" w:rsidRPr="00000000">
        <w:rPr>
          <w:rtl w:val="0"/>
        </w:rPr>
      </w:r>
    </w:p>
    <w:p w:rsidR="00000000" w:rsidDel="00000000" w:rsidP="00000000" w:rsidRDefault="00000000" w:rsidRPr="00000000" w14:paraId="000000A4">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r w:rsidDel="00000000" w:rsidR="00000000" w:rsidRPr="00000000">
        <w:rPr>
          <w:rtl w:val="0"/>
        </w:rPr>
      </w:r>
    </w:p>
    <w:p w:rsidR="00000000" w:rsidDel="00000000" w:rsidP="00000000" w:rsidRDefault="00000000" w:rsidRPr="00000000" w14:paraId="000000A5">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выделять информационный аспект задачи, оперировать данными, использовать модель решения задачи;</w:t>
      </w:r>
      <w:r w:rsidDel="00000000" w:rsidR="00000000" w:rsidRPr="00000000">
        <w:rPr>
          <w:rtl w:val="0"/>
        </w:rPr>
      </w:r>
    </w:p>
    <w:p w:rsidR="00000000" w:rsidDel="00000000" w:rsidP="00000000" w:rsidRDefault="00000000" w:rsidRPr="00000000" w14:paraId="000000A6">
      <w:pPr>
        <w:numPr>
          <w:ilvl w:val="0"/>
          <w:numId w:val="1"/>
        </w:numPr>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r w:rsidDel="00000000" w:rsidR="00000000" w:rsidRPr="00000000">
        <w:rPr>
          <w:rtl w:val="0"/>
        </w:rPr>
      </w:r>
    </w:p>
    <w:bookmarkStart w:colFirst="0" w:colLast="0" w:name="1y810tw" w:id="20"/>
    <w:bookmarkEnd w:id="20"/>
    <w:p w:rsidR="00000000" w:rsidDel="00000000" w:rsidP="00000000" w:rsidRDefault="00000000" w:rsidRPr="00000000" w14:paraId="000000A7">
      <w:pPr>
        <w:numPr>
          <w:ilvl w:val="0"/>
          <w:numId w:val="1"/>
        </w:numPr>
        <w:spacing w:after="280" w:lineRule="auto"/>
        <w:ind w:left="1429" w:hanging="360"/>
        <w:rPr>
          <w:sz w:val="24"/>
          <w:szCs w:val="24"/>
        </w:rPr>
      </w:pPr>
      <w:r w:rsidDel="00000000" w:rsidR="00000000" w:rsidRPr="00000000">
        <w:rPr>
          <w:rFonts w:ascii="Times New Roman" w:cs="Times New Roman" w:eastAsia="Times New Roman" w:hAnsi="Times New Roman"/>
          <w:sz w:val="24"/>
          <w:szCs w:val="24"/>
          <w:rtl w:val="0"/>
        </w:rPr>
        <w:t xml:space="preserve">использовать информацию с учетом этических и правовых норм;</w:t>
      </w:r>
      <w:r w:rsidDel="00000000" w:rsidR="00000000" w:rsidRPr="00000000">
        <w:rPr>
          <w:rtl w:val="0"/>
        </w:rPr>
      </w:r>
    </w:p>
    <w:p w:rsidR="00000000" w:rsidDel="00000000" w:rsidP="00000000" w:rsidRDefault="00000000" w:rsidRPr="00000000" w14:paraId="000000A8">
      <w:pPr>
        <w:keepNext w:val="1"/>
        <w:keepLines w:val="1"/>
        <w:spacing w:before="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Предметные результаты </w:t>
      </w: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изучения курса ученик научится:</w:t>
      </w:r>
    </w:p>
    <w:p w:rsidR="00000000" w:rsidDel="00000000" w:rsidP="00000000" w:rsidRDefault="00000000" w:rsidRPr="00000000" w14:paraId="000000AA">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понимать значение интонации в музыке как носителя образного смысла;</w:t>
      </w:r>
      <w:r w:rsidDel="00000000" w:rsidR="00000000" w:rsidRPr="00000000">
        <w:rPr>
          <w:rtl w:val="0"/>
        </w:rPr>
      </w:r>
    </w:p>
    <w:p w:rsidR="00000000" w:rsidDel="00000000" w:rsidP="00000000" w:rsidRDefault="00000000" w:rsidRPr="00000000" w14:paraId="000000AB">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анализировать средства музыкальной выразительности: мелодию, ритм, темп, динамику, лад;</w:t>
      </w:r>
      <w:r w:rsidDel="00000000" w:rsidR="00000000" w:rsidRPr="00000000">
        <w:rPr>
          <w:rtl w:val="0"/>
        </w:rPr>
      </w:r>
    </w:p>
    <w:p w:rsidR="00000000" w:rsidDel="00000000" w:rsidP="00000000" w:rsidRDefault="00000000" w:rsidRPr="00000000" w14:paraId="000000AC">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определять характер музыкальных образов (лирических, драматических, героических, романтических, эпических);</w:t>
      </w:r>
      <w:r w:rsidDel="00000000" w:rsidR="00000000" w:rsidRPr="00000000">
        <w:rPr>
          <w:rtl w:val="0"/>
        </w:rPr>
      </w:r>
    </w:p>
    <w:p w:rsidR="00000000" w:rsidDel="00000000" w:rsidP="00000000" w:rsidRDefault="00000000" w:rsidRPr="00000000" w14:paraId="000000AD">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выявлять общее и особенное при сравнении музыкальных произведений на основе полученных знаний об интонационной природе музыки;</w:t>
      </w:r>
      <w:r w:rsidDel="00000000" w:rsidR="00000000" w:rsidRPr="00000000">
        <w:rPr>
          <w:rtl w:val="0"/>
        </w:rPr>
      </w:r>
    </w:p>
    <w:p w:rsidR="00000000" w:rsidDel="00000000" w:rsidP="00000000" w:rsidRDefault="00000000" w:rsidRPr="00000000" w14:paraId="000000AE">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понимать жизненно-образное содержание музыкальных произведений разных жанров;</w:t>
      </w:r>
      <w:r w:rsidDel="00000000" w:rsidR="00000000" w:rsidRPr="00000000">
        <w:rPr>
          <w:rtl w:val="0"/>
        </w:rPr>
      </w:r>
    </w:p>
    <w:p w:rsidR="00000000" w:rsidDel="00000000" w:rsidP="00000000" w:rsidRDefault="00000000" w:rsidRPr="00000000" w14:paraId="000000AF">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различать и характеризовать приемы взаимодействия и развития образов музыкальных произведений;</w:t>
      </w:r>
      <w:r w:rsidDel="00000000" w:rsidR="00000000" w:rsidRPr="00000000">
        <w:rPr>
          <w:rtl w:val="0"/>
        </w:rPr>
      </w:r>
    </w:p>
    <w:p w:rsidR="00000000" w:rsidDel="00000000" w:rsidP="00000000" w:rsidRDefault="00000000" w:rsidRPr="00000000" w14:paraId="000000B0">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различать многообразие музыкальных образов и способов их развития;</w:t>
      </w:r>
      <w:r w:rsidDel="00000000" w:rsidR="00000000" w:rsidRPr="00000000">
        <w:rPr>
          <w:rtl w:val="0"/>
        </w:rPr>
      </w:r>
    </w:p>
    <w:p w:rsidR="00000000" w:rsidDel="00000000" w:rsidP="00000000" w:rsidRDefault="00000000" w:rsidRPr="00000000" w14:paraId="000000B1">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производить интонационно-образный анализ музыкального произведения;</w:t>
      </w:r>
      <w:r w:rsidDel="00000000" w:rsidR="00000000" w:rsidRPr="00000000">
        <w:rPr>
          <w:rtl w:val="0"/>
        </w:rPr>
      </w:r>
    </w:p>
    <w:p w:rsidR="00000000" w:rsidDel="00000000" w:rsidP="00000000" w:rsidRDefault="00000000" w:rsidRPr="00000000" w14:paraId="000000B2">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понимать основной принцип построения и развития музыки;</w:t>
      </w:r>
      <w:r w:rsidDel="00000000" w:rsidR="00000000" w:rsidRPr="00000000">
        <w:rPr>
          <w:rtl w:val="0"/>
        </w:rPr>
      </w:r>
    </w:p>
    <w:p w:rsidR="00000000" w:rsidDel="00000000" w:rsidP="00000000" w:rsidRDefault="00000000" w:rsidRPr="00000000" w14:paraId="000000B3">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анализировать взаимосвязь жизненного содержания музыки и музыкальных образов;</w:t>
      </w:r>
      <w:r w:rsidDel="00000000" w:rsidR="00000000" w:rsidRPr="00000000">
        <w:rPr>
          <w:rtl w:val="0"/>
        </w:rPr>
      </w:r>
    </w:p>
    <w:p w:rsidR="00000000" w:rsidDel="00000000" w:rsidP="00000000" w:rsidRDefault="00000000" w:rsidRPr="00000000" w14:paraId="000000B4">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r w:rsidDel="00000000" w:rsidR="00000000" w:rsidRPr="00000000">
        <w:rPr>
          <w:rtl w:val="0"/>
        </w:rPr>
      </w:r>
    </w:p>
    <w:p w:rsidR="00000000" w:rsidDel="00000000" w:rsidP="00000000" w:rsidRDefault="00000000" w:rsidRPr="00000000" w14:paraId="000000B5">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понимать значение устного народного музыкального творчества в развитии общей культуры народа;</w:t>
      </w:r>
      <w:r w:rsidDel="00000000" w:rsidR="00000000" w:rsidRPr="00000000">
        <w:rPr>
          <w:rtl w:val="0"/>
        </w:rPr>
      </w:r>
    </w:p>
    <w:p w:rsidR="00000000" w:rsidDel="00000000" w:rsidP="00000000" w:rsidRDefault="00000000" w:rsidRPr="00000000" w14:paraId="000000B6">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определять основные жанры русской народной музыки: былины, лирические песни, частушки, разновидности обрядовых песен;</w:t>
      </w:r>
      <w:r w:rsidDel="00000000" w:rsidR="00000000" w:rsidRPr="00000000">
        <w:rPr>
          <w:rtl w:val="0"/>
        </w:rPr>
      </w:r>
    </w:p>
    <w:p w:rsidR="00000000" w:rsidDel="00000000" w:rsidP="00000000" w:rsidRDefault="00000000" w:rsidRPr="00000000" w14:paraId="000000B7">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понимать специфику перевоплощения народной музыки в произведениях композиторов;</w:t>
      </w:r>
      <w:r w:rsidDel="00000000" w:rsidR="00000000" w:rsidRPr="00000000">
        <w:rPr>
          <w:rtl w:val="0"/>
        </w:rPr>
      </w:r>
    </w:p>
    <w:p w:rsidR="00000000" w:rsidDel="00000000" w:rsidP="00000000" w:rsidRDefault="00000000" w:rsidRPr="00000000" w14:paraId="000000B8">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понимать взаимосвязь профессиональной композиторской музыки и народного музыкального творчества;</w:t>
      </w:r>
      <w:r w:rsidDel="00000000" w:rsidR="00000000" w:rsidRPr="00000000">
        <w:rPr>
          <w:rtl w:val="0"/>
        </w:rPr>
      </w:r>
    </w:p>
    <w:p w:rsidR="00000000" w:rsidDel="00000000" w:rsidP="00000000" w:rsidRDefault="00000000" w:rsidRPr="00000000" w14:paraId="000000B9">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r w:rsidDel="00000000" w:rsidR="00000000" w:rsidRPr="00000000">
        <w:rPr>
          <w:rtl w:val="0"/>
        </w:rPr>
      </w:r>
    </w:p>
    <w:p w:rsidR="00000000" w:rsidDel="00000000" w:rsidP="00000000" w:rsidRDefault="00000000" w:rsidRPr="00000000" w14:paraId="000000BA">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r w:rsidDel="00000000" w:rsidR="00000000" w:rsidRPr="00000000">
        <w:rPr>
          <w:rtl w:val="0"/>
        </w:rPr>
      </w:r>
    </w:p>
    <w:p w:rsidR="00000000" w:rsidDel="00000000" w:rsidP="00000000" w:rsidRDefault="00000000" w:rsidRPr="00000000" w14:paraId="000000BB">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определять основные признаки исторических эпох, стилевых направлений и национальных школ в западноевропейской музыке;</w:t>
      </w:r>
      <w:r w:rsidDel="00000000" w:rsidR="00000000" w:rsidRPr="00000000">
        <w:rPr>
          <w:rtl w:val="0"/>
        </w:rPr>
      </w:r>
    </w:p>
    <w:p w:rsidR="00000000" w:rsidDel="00000000" w:rsidP="00000000" w:rsidRDefault="00000000" w:rsidRPr="00000000" w14:paraId="000000BC">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узнавать характерные черты и образцы творчества крупнейших русских и зарубежных композиторов;</w:t>
      </w:r>
      <w:r w:rsidDel="00000000" w:rsidR="00000000" w:rsidRPr="00000000">
        <w:rPr>
          <w:rtl w:val="0"/>
        </w:rPr>
      </w:r>
    </w:p>
    <w:p w:rsidR="00000000" w:rsidDel="00000000" w:rsidP="00000000" w:rsidRDefault="00000000" w:rsidRPr="00000000" w14:paraId="000000BD">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выявлять общее и особенное при сравнении музыкальных произведений на основе полученных знаний о стилевых направлениях;</w:t>
      </w:r>
      <w:r w:rsidDel="00000000" w:rsidR="00000000" w:rsidRPr="00000000">
        <w:rPr>
          <w:rtl w:val="0"/>
        </w:rPr>
      </w:r>
    </w:p>
    <w:p w:rsidR="00000000" w:rsidDel="00000000" w:rsidP="00000000" w:rsidRDefault="00000000" w:rsidRPr="00000000" w14:paraId="000000BE">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различать жанры вокальной, инструментальной, вокально-инструментальной, камерно-инструментальной, симфонической музыки;</w:t>
      </w:r>
      <w:r w:rsidDel="00000000" w:rsidR="00000000" w:rsidRPr="00000000">
        <w:rPr>
          <w:rtl w:val="0"/>
        </w:rPr>
      </w:r>
    </w:p>
    <w:p w:rsidR="00000000" w:rsidDel="00000000" w:rsidP="00000000" w:rsidRDefault="00000000" w:rsidRPr="00000000" w14:paraId="000000BF">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w:t>
      </w:r>
      <w:r w:rsidDel="00000000" w:rsidR="00000000" w:rsidRPr="00000000">
        <w:rPr>
          <w:rtl w:val="0"/>
        </w:rPr>
      </w:r>
    </w:p>
    <w:p w:rsidR="00000000" w:rsidDel="00000000" w:rsidP="00000000" w:rsidRDefault="00000000" w:rsidRPr="00000000" w14:paraId="000000C0">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узнавать формы построения музыки (двухчастную, трехчастную, вариации, рондо);</w:t>
      </w:r>
      <w:r w:rsidDel="00000000" w:rsidR="00000000" w:rsidRPr="00000000">
        <w:rPr>
          <w:rtl w:val="0"/>
        </w:rPr>
      </w:r>
    </w:p>
    <w:p w:rsidR="00000000" w:rsidDel="00000000" w:rsidP="00000000" w:rsidRDefault="00000000" w:rsidRPr="00000000" w14:paraId="000000C1">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определять тембры музыкальных инструментов;</w:t>
      </w:r>
      <w:r w:rsidDel="00000000" w:rsidR="00000000" w:rsidRPr="00000000">
        <w:rPr>
          <w:rtl w:val="0"/>
        </w:rPr>
      </w:r>
    </w:p>
    <w:p w:rsidR="00000000" w:rsidDel="00000000" w:rsidP="00000000" w:rsidRDefault="00000000" w:rsidRPr="00000000" w14:paraId="000000C2">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называть и определять звучание музыкальных инструментов: духовых, струнных, ударных, современных электронных;</w:t>
      </w:r>
      <w:r w:rsidDel="00000000" w:rsidR="00000000" w:rsidRPr="00000000">
        <w:rPr>
          <w:rtl w:val="0"/>
        </w:rPr>
      </w:r>
    </w:p>
    <w:p w:rsidR="00000000" w:rsidDel="00000000" w:rsidP="00000000" w:rsidRDefault="00000000" w:rsidRPr="00000000" w14:paraId="000000C3">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определять виды оркестров: симфонического, духового, камерного, оркестра народных инструментов, эстрадно-джазового оркестра;</w:t>
      </w:r>
      <w:r w:rsidDel="00000000" w:rsidR="00000000" w:rsidRPr="00000000">
        <w:rPr>
          <w:rtl w:val="0"/>
        </w:rPr>
      </w:r>
    </w:p>
    <w:p w:rsidR="00000000" w:rsidDel="00000000" w:rsidP="00000000" w:rsidRDefault="00000000" w:rsidRPr="00000000" w14:paraId="000000C4">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владеть музыкальными терминами в пределах изучаемой темы;</w:t>
      </w:r>
      <w:r w:rsidDel="00000000" w:rsidR="00000000" w:rsidRPr="00000000">
        <w:rPr>
          <w:rtl w:val="0"/>
        </w:rPr>
      </w:r>
    </w:p>
    <w:p w:rsidR="00000000" w:rsidDel="00000000" w:rsidP="00000000" w:rsidRDefault="00000000" w:rsidRPr="00000000" w14:paraId="000000C5">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r w:rsidDel="00000000" w:rsidR="00000000" w:rsidRPr="00000000">
        <w:rPr>
          <w:rtl w:val="0"/>
        </w:rPr>
      </w:r>
    </w:p>
    <w:p w:rsidR="00000000" w:rsidDel="00000000" w:rsidP="00000000" w:rsidRDefault="00000000" w:rsidRPr="00000000" w14:paraId="000000C6">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определять характерные особенности музыкального языка;</w:t>
      </w:r>
      <w:r w:rsidDel="00000000" w:rsidR="00000000" w:rsidRPr="00000000">
        <w:rPr>
          <w:rtl w:val="0"/>
        </w:rPr>
      </w:r>
    </w:p>
    <w:p w:rsidR="00000000" w:rsidDel="00000000" w:rsidP="00000000" w:rsidRDefault="00000000" w:rsidRPr="00000000" w14:paraId="000000C7">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эмоционально-образно воспринимать и характеризовать музыкальные произведения;</w:t>
      </w:r>
      <w:r w:rsidDel="00000000" w:rsidR="00000000" w:rsidRPr="00000000">
        <w:rPr>
          <w:rtl w:val="0"/>
        </w:rPr>
      </w:r>
    </w:p>
    <w:p w:rsidR="00000000" w:rsidDel="00000000" w:rsidP="00000000" w:rsidRDefault="00000000" w:rsidRPr="00000000" w14:paraId="000000C8">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анализировать произведения выдающихся композиторов прошлого и современности;</w:t>
      </w:r>
      <w:r w:rsidDel="00000000" w:rsidR="00000000" w:rsidRPr="00000000">
        <w:rPr>
          <w:rtl w:val="0"/>
        </w:rPr>
      </w:r>
    </w:p>
    <w:p w:rsidR="00000000" w:rsidDel="00000000" w:rsidP="00000000" w:rsidRDefault="00000000" w:rsidRPr="00000000" w14:paraId="000000C9">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анализировать единство жизненного содержания и художественной формы в различных музыкальных образах;</w:t>
      </w:r>
      <w:r w:rsidDel="00000000" w:rsidR="00000000" w:rsidRPr="00000000">
        <w:rPr>
          <w:rtl w:val="0"/>
        </w:rPr>
      </w:r>
    </w:p>
    <w:p w:rsidR="00000000" w:rsidDel="00000000" w:rsidP="00000000" w:rsidRDefault="00000000" w:rsidRPr="00000000" w14:paraId="000000CA">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творчески интерпретировать содержание музыкальных произведений;</w:t>
      </w:r>
      <w:r w:rsidDel="00000000" w:rsidR="00000000" w:rsidRPr="00000000">
        <w:rPr>
          <w:rtl w:val="0"/>
        </w:rPr>
      </w:r>
    </w:p>
    <w:p w:rsidR="00000000" w:rsidDel="00000000" w:rsidP="00000000" w:rsidRDefault="00000000" w:rsidRPr="00000000" w14:paraId="000000CB">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выявлять особенности интерпретации одной и той же художественной идеи, сюжета в творчестве различных композиторов; </w:t>
      </w:r>
      <w:r w:rsidDel="00000000" w:rsidR="00000000" w:rsidRPr="00000000">
        <w:rPr>
          <w:rtl w:val="0"/>
        </w:rPr>
      </w:r>
    </w:p>
    <w:p w:rsidR="00000000" w:rsidDel="00000000" w:rsidP="00000000" w:rsidRDefault="00000000" w:rsidRPr="00000000" w14:paraId="000000CC">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анализировать различные трактовки одного и того же произведения, аргументируя исполнительскую интерпретацию замысла композитора;</w:t>
      </w:r>
      <w:r w:rsidDel="00000000" w:rsidR="00000000" w:rsidRPr="00000000">
        <w:rPr>
          <w:rtl w:val="0"/>
        </w:rPr>
      </w:r>
    </w:p>
    <w:p w:rsidR="00000000" w:rsidDel="00000000" w:rsidP="00000000" w:rsidRDefault="00000000" w:rsidRPr="00000000" w14:paraId="000000CD">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различать интерпретацию классической музыки в современных обработках;</w:t>
      </w:r>
      <w:r w:rsidDel="00000000" w:rsidR="00000000" w:rsidRPr="00000000">
        <w:rPr>
          <w:rtl w:val="0"/>
        </w:rPr>
      </w:r>
    </w:p>
    <w:p w:rsidR="00000000" w:rsidDel="00000000" w:rsidP="00000000" w:rsidRDefault="00000000" w:rsidRPr="00000000" w14:paraId="000000CE">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определять характерные признаки современной популярной музыки;</w:t>
      </w:r>
      <w:r w:rsidDel="00000000" w:rsidR="00000000" w:rsidRPr="00000000">
        <w:rPr>
          <w:rtl w:val="0"/>
        </w:rPr>
      </w:r>
    </w:p>
    <w:p w:rsidR="00000000" w:rsidDel="00000000" w:rsidP="00000000" w:rsidRDefault="00000000" w:rsidRPr="00000000" w14:paraId="000000CF">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называть стили рок-музыки и ее отдельных направлений: рок-оперы, рок-н-ролла и др.;</w:t>
      </w:r>
      <w:r w:rsidDel="00000000" w:rsidR="00000000" w:rsidRPr="00000000">
        <w:rPr>
          <w:rtl w:val="0"/>
        </w:rPr>
      </w:r>
    </w:p>
    <w:p w:rsidR="00000000" w:rsidDel="00000000" w:rsidP="00000000" w:rsidRDefault="00000000" w:rsidRPr="00000000" w14:paraId="000000D0">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анализировать творчество исполнителей авторской песни;</w:t>
      </w:r>
      <w:r w:rsidDel="00000000" w:rsidR="00000000" w:rsidRPr="00000000">
        <w:rPr>
          <w:rtl w:val="0"/>
        </w:rPr>
      </w:r>
    </w:p>
    <w:p w:rsidR="00000000" w:rsidDel="00000000" w:rsidP="00000000" w:rsidRDefault="00000000" w:rsidRPr="00000000" w14:paraId="000000D1">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выявлять особенности взаимодействия музыки с другими видами искусства;</w:t>
      </w:r>
      <w:r w:rsidDel="00000000" w:rsidR="00000000" w:rsidRPr="00000000">
        <w:rPr>
          <w:rtl w:val="0"/>
        </w:rPr>
      </w:r>
    </w:p>
    <w:p w:rsidR="00000000" w:rsidDel="00000000" w:rsidP="00000000" w:rsidRDefault="00000000" w:rsidRPr="00000000" w14:paraId="000000D2">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находить жанровые параллели между музыкой и другими видами искусств;</w:t>
      </w:r>
      <w:r w:rsidDel="00000000" w:rsidR="00000000" w:rsidRPr="00000000">
        <w:rPr>
          <w:rtl w:val="0"/>
        </w:rPr>
      </w:r>
    </w:p>
    <w:p w:rsidR="00000000" w:rsidDel="00000000" w:rsidP="00000000" w:rsidRDefault="00000000" w:rsidRPr="00000000" w14:paraId="000000D3">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сравнивать интонации музыкального, живописного и литературного произведений;</w:t>
      </w:r>
      <w:r w:rsidDel="00000000" w:rsidR="00000000" w:rsidRPr="00000000">
        <w:rPr>
          <w:rtl w:val="0"/>
        </w:rPr>
      </w:r>
    </w:p>
    <w:p w:rsidR="00000000" w:rsidDel="00000000" w:rsidP="00000000" w:rsidRDefault="00000000" w:rsidRPr="00000000" w14:paraId="000000D4">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понимать взаимодействие музыки, изобразительного искусства и литературы на основе осознания специфики языка каждого из них;</w:t>
      </w:r>
      <w:r w:rsidDel="00000000" w:rsidR="00000000" w:rsidRPr="00000000">
        <w:rPr>
          <w:rtl w:val="0"/>
        </w:rPr>
      </w:r>
    </w:p>
    <w:p w:rsidR="00000000" w:rsidDel="00000000" w:rsidP="00000000" w:rsidRDefault="00000000" w:rsidRPr="00000000" w14:paraId="000000D5">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находить ассоциативные связи между художественными образами музыки, изобразительного искусства и литературы;</w:t>
      </w:r>
      <w:r w:rsidDel="00000000" w:rsidR="00000000" w:rsidRPr="00000000">
        <w:rPr>
          <w:rtl w:val="0"/>
        </w:rPr>
      </w:r>
    </w:p>
    <w:p w:rsidR="00000000" w:rsidDel="00000000" w:rsidP="00000000" w:rsidRDefault="00000000" w:rsidRPr="00000000" w14:paraId="000000D6">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понимать значимость музыки в творчестве писателей и поэтов;</w:t>
      </w:r>
      <w:r w:rsidDel="00000000" w:rsidR="00000000" w:rsidRPr="00000000">
        <w:rPr>
          <w:rtl w:val="0"/>
        </w:rPr>
      </w:r>
    </w:p>
    <w:p w:rsidR="00000000" w:rsidDel="00000000" w:rsidP="00000000" w:rsidRDefault="00000000" w:rsidRPr="00000000" w14:paraId="000000D7">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называть и определять на слух мужские (тенор, баритон, бас) и женские (сопрано, меццо-сопрано, контральто) певческие голоса;</w:t>
      </w:r>
      <w:r w:rsidDel="00000000" w:rsidR="00000000" w:rsidRPr="00000000">
        <w:rPr>
          <w:rtl w:val="0"/>
        </w:rPr>
      </w:r>
    </w:p>
    <w:p w:rsidR="00000000" w:rsidDel="00000000" w:rsidP="00000000" w:rsidRDefault="00000000" w:rsidRPr="00000000" w14:paraId="000000D8">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определять разновидности хоровых коллективов по стилю (манере) исполнения: народные, академические;</w:t>
      </w:r>
      <w:r w:rsidDel="00000000" w:rsidR="00000000" w:rsidRPr="00000000">
        <w:rPr>
          <w:rtl w:val="0"/>
        </w:rPr>
      </w:r>
    </w:p>
    <w:p w:rsidR="00000000" w:rsidDel="00000000" w:rsidP="00000000" w:rsidRDefault="00000000" w:rsidRPr="00000000" w14:paraId="000000D9">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владеть навыками вокально-хорового музицирования;</w:t>
      </w:r>
      <w:r w:rsidDel="00000000" w:rsidR="00000000" w:rsidRPr="00000000">
        <w:rPr>
          <w:rtl w:val="0"/>
        </w:rPr>
      </w:r>
    </w:p>
    <w:p w:rsidR="00000000" w:rsidDel="00000000" w:rsidP="00000000" w:rsidRDefault="00000000" w:rsidRPr="00000000" w14:paraId="000000DA">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применять навыки вокально-хоровой работы при пении с музыкальным сопровождением и без сопровождения (a cappella);</w:t>
      </w:r>
      <w:r w:rsidDel="00000000" w:rsidR="00000000" w:rsidRPr="00000000">
        <w:rPr>
          <w:rtl w:val="0"/>
        </w:rPr>
      </w:r>
    </w:p>
    <w:p w:rsidR="00000000" w:rsidDel="00000000" w:rsidP="00000000" w:rsidRDefault="00000000" w:rsidRPr="00000000" w14:paraId="000000DB">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творчески интерпретировать содержание музыкального произведения в пении;</w:t>
      </w:r>
      <w:r w:rsidDel="00000000" w:rsidR="00000000" w:rsidRPr="00000000">
        <w:rPr>
          <w:rtl w:val="0"/>
        </w:rPr>
      </w:r>
    </w:p>
    <w:p w:rsidR="00000000" w:rsidDel="00000000" w:rsidP="00000000" w:rsidRDefault="00000000" w:rsidRPr="00000000" w14:paraId="000000DC">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участвовать в коллективной исполнительской деятельности, используя различные формы индивидуального и группового музицирования;</w:t>
      </w:r>
      <w:r w:rsidDel="00000000" w:rsidR="00000000" w:rsidRPr="00000000">
        <w:rPr>
          <w:rtl w:val="0"/>
        </w:rPr>
      </w:r>
    </w:p>
    <w:p w:rsidR="00000000" w:rsidDel="00000000" w:rsidP="00000000" w:rsidRDefault="00000000" w:rsidRPr="00000000" w14:paraId="000000DD">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размышлять о знакомом музыкальном произведении, высказывать суждения об основной идее, о средствах и формах ее воплощения;</w:t>
      </w:r>
      <w:r w:rsidDel="00000000" w:rsidR="00000000" w:rsidRPr="00000000">
        <w:rPr>
          <w:rtl w:val="0"/>
        </w:rPr>
      </w:r>
    </w:p>
    <w:p w:rsidR="00000000" w:rsidDel="00000000" w:rsidP="00000000" w:rsidRDefault="00000000" w:rsidRPr="00000000" w14:paraId="000000DE">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передавать свои музыкальные впечатления в устной или письменной форме; </w:t>
      </w:r>
      <w:r w:rsidDel="00000000" w:rsidR="00000000" w:rsidRPr="00000000">
        <w:rPr>
          <w:rtl w:val="0"/>
        </w:rPr>
      </w:r>
    </w:p>
    <w:p w:rsidR="00000000" w:rsidDel="00000000" w:rsidP="00000000" w:rsidRDefault="00000000" w:rsidRPr="00000000" w14:paraId="000000DF">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проявлять творческую инициативу, участвуя в музыкально-эстетической деятельности;</w:t>
      </w:r>
      <w:r w:rsidDel="00000000" w:rsidR="00000000" w:rsidRPr="00000000">
        <w:rPr>
          <w:rtl w:val="0"/>
        </w:rPr>
      </w:r>
    </w:p>
    <w:p w:rsidR="00000000" w:rsidDel="00000000" w:rsidP="00000000" w:rsidRDefault="00000000" w:rsidRPr="00000000" w14:paraId="000000E0">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понимать специфику музыки как вида искусства и ее значение в жизни человека и общества;</w:t>
      </w:r>
      <w:r w:rsidDel="00000000" w:rsidR="00000000" w:rsidRPr="00000000">
        <w:rPr>
          <w:rtl w:val="0"/>
        </w:rPr>
      </w:r>
    </w:p>
    <w:p w:rsidR="00000000" w:rsidDel="00000000" w:rsidP="00000000" w:rsidRDefault="00000000" w:rsidRPr="00000000" w14:paraId="000000E1">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эмоционально проживать исторические события и судьбы защитников Отечества, воплощаемые в музыкальных произведениях;</w:t>
      </w:r>
      <w:r w:rsidDel="00000000" w:rsidR="00000000" w:rsidRPr="00000000">
        <w:rPr>
          <w:rtl w:val="0"/>
        </w:rPr>
      </w:r>
    </w:p>
    <w:p w:rsidR="00000000" w:rsidDel="00000000" w:rsidP="00000000" w:rsidRDefault="00000000" w:rsidRPr="00000000" w14:paraId="000000E2">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приводить примеры выдающихся (в том числе современных) отечественных и зарубежных музыкальных исполнителей и исполнительских коллективов;</w:t>
      </w:r>
      <w:r w:rsidDel="00000000" w:rsidR="00000000" w:rsidRPr="00000000">
        <w:rPr>
          <w:rtl w:val="0"/>
        </w:rPr>
      </w:r>
    </w:p>
    <w:p w:rsidR="00000000" w:rsidDel="00000000" w:rsidP="00000000" w:rsidRDefault="00000000" w:rsidRPr="00000000" w14:paraId="000000E3">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применять современные информационно-коммуникационные технологии для записи и воспроизведения музыки;</w:t>
      </w:r>
      <w:r w:rsidDel="00000000" w:rsidR="00000000" w:rsidRPr="00000000">
        <w:rPr>
          <w:rtl w:val="0"/>
        </w:rPr>
      </w:r>
    </w:p>
    <w:p w:rsidR="00000000" w:rsidDel="00000000" w:rsidP="00000000" w:rsidRDefault="00000000" w:rsidRPr="00000000" w14:paraId="000000E4">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обосновывать собственные предпочтения, касающиеся музыкальных произведений различных стилей и жанров;</w:t>
      </w:r>
      <w:r w:rsidDel="00000000" w:rsidR="00000000" w:rsidRPr="00000000">
        <w:rPr>
          <w:rtl w:val="0"/>
        </w:rPr>
      </w:r>
    </w:p>
    <w:p w:rsidR="00000000" w:rsidDel="00000000" w:rsidP="00000000" w:rsidRDefault="00000000" w:rsidRPr="00000000" w14:paraId="000000E5">
      <w:pPr>
        <w:numPr>
          <w:ilvl w:val="0"/>
          <w:numId w:val="5"/>
        </w:numPr>
        <w:tabs>
          <w:tab w:val="left" w:pos="993"/>
        </w:tabs>
        <w:ind w:left="72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использовать знания о музыке и музыкантах, полученные на занятиях, при составлении домашней фонотеки, видеотеки;</w:t>
      </w:r>
      <w:r w:rsidDel="00000000" w:rsidR="00000000" w:rsidRPr="00000000">
        <w:rPr>
          <w:rtl w:val="0"/>
        </w:rPr>
      </w:r>
    </w:p>
    <w:p w:rsidR="00000000" w:rsidDel="00000000" w:rsidP="00000000" w:rsidRDefault="00000000" w:rsidRPr="00000000" w14:paraId="000000E6">
      <w:pPr>
        <w:tabs>
          <w:tab w:val="left" w:pos="993"/>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использовать приобретенные знания и умения в практической деятельности и повседневной жизни (в том числе в творческой и сценической).</w:t>
      </w:r>
    </w:p>
    <w:p w:rsidR="00000000" w:rsidDel="00000000" w:rsidP="00000000" w:rsidRDefault="00000000" w:rsidRPr="00000000" w14:paraId="000000E7">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Выпускник получит возможность научиться:</w:t>
      </w:r>
      <w:r w:rsidDel="00000000" w:rsidR="00000000" w:rsidRPr="00000000">
        <w:rPr>
          <w:rtl w:val="0"/>
        </w:rPr>
      </w:r>
    </w:p>
    <w:p w:rsidR="00000000" w:rsidDel="00000000" w:rsidP="00000000" w:rsidRDefault="00000000" w:rsidRPr="00000000" w14:paraId="000000E8">
      <w:pPr>
        <w:numPr>
          <w:ilvl w:val="0"/>
          <w:numId w:val="7"/>
        </w:numPr>
        <w:tabs>
          <w:tab w:val="left" w:pos="993"/>
        </w:tabs>
        <w:ind w:left="720" w:firstLine="709"/>
        <w:jc w:val="both"/>
        <w:rPr>
          <w:sz w:val="24"/>
          <w:szCs w:val="24"/>
        </w:rPr>
      </w:pPr>
      <w:r w:rsidDel="00000000" w:rsidR="00000000" w:rsidRPr="00000000">
        <w:rPr>
          <w:rFonts w:ascii="Times New Roman" w:cs="Times New Roman" w:eastAsia="Times New Roman" w:hAnsi="Times New Roman"/>
          <w:i w:val="1"/>
          <w:sz w:val="24"/>
          <w:szCs w:val="24"/>
          <w:rtl w:val="0"/>
        </w:rPr>
        <w:t xml:space="preserve">понимать истоки и интонационное своеобразие, характерные черты и признаки, традиций, обрядов музыкального фольклора разных стран мира;</w:t>
      </w:r>
      <w:r w:rsidDel="00000000" w:rsidR="00000000" w:rsidRPr="00000000">
        <w:rPr>
          <w:rtl w:val="0"/>
        </w:rPr>
      </w:r>
    </w:p>
    <w:p w:rsidR="00000000" w:rsidDel="00000000" w:rsidP="00000000" w:rsidRDefault="00000000" w:rsidRPr="00000000" w14:paraId="000000E9">
      <w:pPr>
        <w:numPr>
          <w:ilvl w:val="0"/>
          <w:numId w:val="7"/>
        </w:numPr>
        <w:tabs>
          <w:tab w:val="left" w:pos="993"/>
        </w:tabs>
        <w:ind w:left="720" w:firstLine="709"/>
        <w:jc w:val="both"/>
        <w:rPr>
          <w:sz w:val="24"/>
          <w:szCs w:val="24"/>
        </w:rPr>
      </w:pPr>
      <w:r w:rsidDel="00000000" w:rsidR="00000000" w:rsidRPr="00000000">
        <w:rPr>
          <w:rFonts w:ascii="Times New Roman" w:cs="Times New Roman" w:eastAsia="Times New Roman" w:hAnsi="Times New Roman"/>
          <w:i w:val="1"/>
          <w:sz w:val="24"/>
          <w:szCs w:val="24"/>
          <w:rtl w:val="0"/>
        </w:rPr>
        <w:t xml:space="preserve">понимать особенности языка западноевропейской музыки на примере мадригала, мотета, кантаты, прелюдии, фуги, мессы, реквиема;</w:t>
      </w:r>
      <w:r w:rsidDel="00000000" w:rsidR="00000000" w:rsidRPr="00000000">
        <w:rPr>
          <w:rtl w:val="0"/>
        </w:rPr>
      </w:r>
    </w:p>
    <w:p w:rsidR="00000000" w:rsidDel="00000000" w:rsidP="00000000" w:rsidRDefault="00000000" w:rsidRPr="00000000" w14:paraId="000000EA">
      <w:pPr>
        <w:numPr>
          <w:ilvl w:val="0"/>
          <w:numId w:val="7"/>
        </w:numPr>
        <w:tabs>
          <w:tab w:val="left" w:pos="993"/>
        </w:tabs>
        <w:ind w:left="720" w:firstLine="709"/>
        <w:jc w:val="both"/>
        <w:rPr>
          <w:sz w:val="24"/>
          <w:szCs w:val="24"/>
        </w:rPr>
      </w:pPr>
      <w:r w:rsidDel="00000000" w:rsidR="00000000" w:rsidRPr="00000000">
        <w:rPr>
          <w:rFonts w:ascii="Times New Roman" w:cs="Times New Roman" w:eastAsia="Times New Roman" w:hAnsi="Times New Roman"/>
          <w:i w:val="1"/>
          <w:sz w:val="24"/>
          <w:szCs w:val="24"/>
          <w:rtl w:val="0"/>
        </w:rPr>
        <w:t xml:space="preserve">понимать особенности языка отечественной духовной и светской музыкальной культуры на примере канта, литургии, хорового концерта;</w:t>
      </w:r>
      <w:r w:rsidDel="00000000" w:rsidR="00000000" w:rsidRPr="00000000">
        <w:rPr>
          <w:rtl w:val="0"/>
        </w:rPr>
      </w:r>
    </w:p>
    <w:p w:rsidR="00000000" w:rsidDel="00000000" w:rsidP="00000000" w:rsidRDefault="00000000" w:rsidRPr="00000000" w14:paraId="000000EB">
      <w:pPr>
        <w:numPr>
          <w:ilvl w:val="0"/>
          <w:numId w:val="7"/>
        </w:numPr>
        <w:tabs>
          <w:tab w:val="left" w:pos="993"/>
        </w:tabs>
        <w:ind w:left="720" w:firstLine="709"/>
        <w:jc w:val="both"/>
        <w:rPr>
          <w:sz w:val="24"/>
          <w:szCs w:val="24"/>
        </w:rPr>
      </w:pPr>
      <w:r w:rsidDel="00000000" w:rsidR="00000000" w:rsidRPr="00000000">
        <w:rPr>
          <w:rFonts w:ascii="Times New Roman" w:cs="Times New Roman" w:eastAsia="Times New Roman" w:hAnsi="Times New Roman"/>
          <w:i w:val="1"/>
          <w:sz w:val="24"/>
          <w:szCs w:val="24"/>
          <w:rtl w:val="0"/>
        </w:rPr>
        <w:t xml:space="preserve">определять специфику духовной музыки в эпоху Средневековья;</w:t>
      </w:r>
      <w:r w:rsidDel="00000000" w:rsidR="00000000" w:rsidRPr="00000000">
        <w:rPr>
          <w:rtl w:val="0"/>
        </w:rPr>
      </w:r>
    </w:p>
    <w:p w:rsidR="00000000" w:rsidDel="00000000" w:rsidP="00000000" w:rsidRDefault="00000000" w:rsidRPr="00000000" w14:paraId="000000EC">
      <w:pPr>
        <w:numPr>
          <w:ilvl w:val="0"/>
          <w:numId w:val="7"/>
        </w:numPr>
        <w:tabs>
          <w:tab w:val="left" w:pos="993"/>
        </w:tabs>
        <w:ind w:left="720" w:firstLine="709"/>
        <w:jc w:val="both"/>
        <w:rPr>
          <w:sz w:val="24"/>
          <w:szCs w:val="24"/>
        </w:rPr>
      </w:pPr>
      <w:r w:rsidDel="00000000" w:rsidR="00000000" w:rsidRPr="00000000">
        <w:rPr>
          <w:rFonts w:ascii="Times New Roman" w:cs="Times New Roman" w:eastAsia="Times New Roman" w:hAnsi="Times New Roman"/>
          <w:i w:val="1"/>
          <w:sz w:val="24"/>
          <w:szCs w:val="24"/>
          <w:rtl w:val="0"/>
        </w:rPr>
        <w:t xml:space="preserve">распознавать мелодику знаменного распева – основы древнерусской церковной музыки;</w:t>
      </w:r>
      <w:r w:rsidDel="00000000" w:rsidR="00000000" w:rsidRPr="00000000">
        <w:rPr>
          <w:rtl w:val="0"/>
        </w:rPr>
      </w:r>
    </w:p>
    <w:p w:rsidR="00000000" w:rsidDel="00000000" w:rsidP="00000000" w:rsidRDefault="00000000" w:rsidRPr="00000000" w14:paraId="000000ED">
      <w:pPr>
        <w:numPr>
          <w:ilvl w:val="0"/>
          <w:numId w:val="7"/>
        </w:numPr>
        <w:tabs>
          <w:tab w:val="left" w:pos="993"/>
        </w:tabs>
        <w:ind w:left="720" w:firstLine="709"/>
        <w:jc w:val="both"/>
        <w:rPr>
          <w:sz w:val="24"/>
          <w:szCs w:val="24"/>
        </w:rPr>
      </w:pPr>
      <w:r w:rsidDel="00000000" w:rsidR="00000000" w:rsidRPr="00000000">
        <w:rPr>
          <w:rFonts w:ascii="Times New Roman" w:cs="Times New Roman" w:eastAsia="Times New Roman" w:hAnsi="Times New Roman"/>
          <w:i w:val="1"/>
          <w:sz w:val="24"/>
          <w:szCs w:val="24"/>
          <w:rtl w:val="0"/>
        </w:rPr>
        <w:t xml:space="preserve">различать формы построения музыки (сонатно-симфонический цикл, сюита), понимать их возможности в воплощении и развитии музыкальных образов;</w:t>
      </w:r>
      <w:r w:rsidDel="00000000" w:rsidR="00000000" w:rsidRPr="00000000">
        <w:rPr>
          <w:rtl w:val="0"/>
        </w:rPr>
      </w:r>
    </w:p>
    <w:p w:rsidR="00000000" w:rsidDel="00000000" w:rsidP="00000000" w:rsidRDefault="00000000" w:rsidRPr="00000000" w14:paraId="000000EE">
      <w:pPr>
        <w:numPr>
          <w:ilvl w:val="0"/>
          <w:numId w:val="7"/>
        </w:numPr>
        <w:tabs>
          <w:tab w:val="left" w:pos="993"/>
        </w:tabs>
        <w:ind w:left="720" w:firstLine="709"/>
        <w:jc w:val="both"/>
        <w:rPr>
          <w:sz w:val="24"/>
          <w:szCs w:val="24"/>
        </w:rPr>
      </w:pPr>
      <w:r w:rsidDel="00000000" w:rsidR="00000000" w:rsidRPr="00000000">
        <w:rPr>
          <w:rFonts w:ascii="Times New Roman" w:cs="Times New Roman" w:eastAsia="Times New Roman" w:hAnsi="Times New Roman"/>
          <w:i w:val="1"/>
          <w:sz w:val="24"/>
          <w:szCs w:val="24"/>
          <w:rtl w:val="0"/>
        </w:rPr>
        <w:t xml:space="preserve">выделять признаки для установления стилевых связей в процессе изучения музыкального искусства;</w:t>
      </w:r>
      <w:r w:rsidDel="00000000" w:rsidR="00000000" w:rsidRPr="00000000">
        <w:rPr>
          <w:rtl w:val="0"/>
        </w:rPr>
      </w:r>
    </w:p>
    <w:p w:rsidR="00000000" w:rsidDel="00000000" w:rsidP="00000000" w:rsidRDefault="00000000" w:rsidRPr="00000000" w14:paraId="000000EF">
      <w:pPr>
        <w:numPr>
          <w:ilvl w:val="0"/>
          <w:numId w:val="7"/>
        </w:numPr>
        <w:tabs>
          <w:tab w:val="left" w:pos="993"/>
        </w:tabs>
        <w:ind w:left="720" w:firstLine="709"/>
        <w:jc w:val="both"/>
        <w:rPr>
          <w:sz w:val="24"/>
          <w:szCs w:val="24"/>
        </w:rPr>
      </w:pPr>
      <w:r w:rsidDel="00000000" w:rsidR="00000000" w:rsidRPr="00000000">
        <w:rPr>
          <w:rFonts w:ascii="Times New Roman" w:cs="Times New Roman" w:eastAsia="Times New Roman" w:hAnsi="Times New Roman"/>
          <w:i w:val="1"/>
          <w:sz w:val="24"/>
          <w:szCs w:val="24"/>
          <w:rtl w:val="0"/>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w:t>
      </w:r>
      <w:r w:rsidDel="00000000" w:rsidR="00000000" w:rsidRPr="00000000">
        <w:rPr>
          <w:rtl w:val="0"/>
        </w:rPr>
      </w:r>
    </w:p>
    <w:p w:rsidR="00000000" w:rsidDel="00000000" w:rsidP="00000000" w:rsidRDefault="00000000" w:rsidRPr="00000000" w14:paraId="000000F0">
      <w:pPr>
        <w:numPr>
          <w:ilvl w:val="0"/>
          <w:numId w:val="7"/>
        </w:numPr>
        <w:tabs>
          <w:tab w:val="left" w:pos="993"/>
        </w:tabs>
        <w:ind w:left="720" w:firstLine="709"/>
        <w:jc w:val="both"/>
        <w:rPr>
          <w:sz w:val="24"/>
          <w:szCs w:val="24"/>
        </w:rPr>
      </w:pPr>
      <w:r w:rsidDel="00000000" w:rsidR="00000000" w:rsidRPr="00000000">
        <w:rPr>
          <w:rFonts w:ascii="Times New Roman" w:cs="Times New Roman" w:eastAsia="Times New Roman" w:hAnsi="Times New Roman"/>
          <w:i w:val="1"/>
          <w:sz w:val="24"/>
          <w:szCs w:val="24"/>
          <w:rtl w:val="0"/>
        </w:rPr>
        <w:t xml:space="preserve">исполнять свою партию в хоре в простейших двухголосных произведениях, в том числе с ориентацией на нотную запись;</w:t>
      </w:r>
      <w:r w:rsidDel="00000000" w:rsidR="00000000" w:rsidRPr="00000000">
        <w:rPr>
          <w:rtl w:val="0"/>
        </w:rPr>
      </w:r>
    </w:p>
    <w:p w:rsidR="00000000" w:rsidDel="00000000" w:rsidP="00000000" w:rsidRDefault="00000000" w:rsidRPr="00000000" w14:paraId="000000F1">
      <w:pPr>
        <w:numPr>
          <w:ilvl w:val="0"/>
          <w:numId w:val="7"/>
        </w:numPr>
        <w:tabs>
          <w:tab w:val="left" w:pos="993"/>
        </w:tabs>
        <w:ind w:left="720" w:firstLine="709"/>
        <w:jc w:val="both"/>
        <w:rPr>
          <w:sz w:val="24"/>
          <w:szCs w:val="24"/>
        </w:rPr>
      </w:pPr>
      <w:r w:rsidDel="00000000" w:rsidR="00000000" w:rsidRPr="00000000">
        <w:rPr>
          <w:rFonts w:ascii="Times New Roman" w:cs="Times New Roman" w:eastAsia="Times New Roman" w:hAnsi="Times New Roman"/>
          <w:i w:val="1"/>
          <w:sz w:val="24"/>
          <w:szCs w:val="24"/>
          <w:rtl w:val="0"/>
        </w:rPr>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Содержание учебного предмета </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Музыка как вид искусства</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сонатно-симфонический цикл, сюита),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Народное музыкальное творчество</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Различные исполнительские типы художественного общения (хоровое, соревновательное, сказительное).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Русская музыка от эпохи средневековья до рубежа XIX-ХХ вв.</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Древнерусская духовная музыка.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Знаменный распев как основа древнерусской храмовой музыки.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Зарубежная музыка от эпохи средневековья до рубежа XIХ-XХ вв.</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Развитие жанров светской музыки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Основные жанры светской музыки XIX века (соната, симфония, камерно-инструментальная и вокальная музыка, опера, балет).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Развитие жанров светской музыки (камерная инструментальная и вокальная музыка, концерт, симфония, опера, балет).</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Русская и зарубежная музыкальная культура XX в.</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А.И. Хачатурян, А.Г. Шнитке)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зарубежных композиторов ХХ столетия (К. Дебюсси,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 Орф, М. Равель, Б. Бриттен, А. Шенберг).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0" w:before="0" w:line="276"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Современная музыкальная жизнь</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Панорама современной музыкальной жизни в России и за рубежом: концерты, конкурсы и фестивали (современной и классической музыки).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Наследие</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Значение музыки в жизни человека</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Изучение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музыкальной культуры родного края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основной школе является важной составляющей частью школьного музыкального образования, которое отражается в государственном образовательном стандарте в следующих содержательных единицах: «панорама музыкальной жизни родного края и музыкальные традиции, придающие самобытность его музыкальной культуре; знакомство с творчеством региональных музыкальных коллективов и солистов – исполнителей народной, академической и эстрадной музыки; раскрытие панорамы современной музыкальной жизни страны и мира на примере ознакомления с исполнительским искусством наиболее признанных участников центров региональной музыкальной культуры и музыкального образования». Изучение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регионального содержания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происходит синхронно с авторской программой Е.Д.Критской, Г.П.Сергеевой «Музыка» на основе принципа тематического единства.</w:t>
      </w:r>
    </w:p>
    <w:p w:rsidR="00000000" w:rsidDel="00000000" w:rsidP="00000000" w:rsidRDefault="00000000" w:rsidRPr="00000000" w14:paraId="00000103">
      <w:pPr>
        <w:spacing w:line="360" w:lineRule="auto"/>
        <w:jc w:val="center"/>
        <w:rPr>
          <w:sz w:val="22"/>
          <w:szCs w:val="22"/>
        </w:rPr>
      </w:pPr>
      <w:r w:rsidDel="00000000" w:rsidR="00000000" w:rsidRPr="00000000">
        <w:rPr>
          <w:rFonts w:ascii="Times New Roman" w:cs="Times New Roman" w:eastAsia="Times New Roman" w:hAnsi="Times New Roman"/>
          <w:sz w:val="24"/>
          <w:szCs w:val="24"/>
          <w:rtl w:val="0"/>
        </w:rPr>
        <w:t xml:space="preserve">Место учебного предмета «Музыка» в учебном плане</w:t>
      </w: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7452.0" w:type="dxa"/>
        <w:jc w:val="left"/>
        <w:tblInd w:w="547.0" w:type="dxa"/>
        <w:tblLayout w:type="fixed"/>
        <w:tblLook w:val="0400"/>
      </w:tblPr>
      <w:tblGrid>
        <w:gridCol w:w="2484"/>
        <w:gridCol w:w="2484"/>
        <w:gridCol w:w="2484"/>
        <w:tblGridChange w:id="0">
          <w:tblGrid>
            <w:gridCol w:w="2484"/>
            <w:gridCol w:w="2484"/>
            <w:gridCol w:w="2484"/>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5">
            <w:pPr>
              <w:spacing w:line="360" w:lineRule="auto"/>
              <w:jc w:val="center"/>
              <w:rPr>
                <w:sz w:val="22"/>
                <w:szCs w:val="22"/>
              </w:rPr>
            </w:pPr>
            <w:r w:rsidDel="00000000" w:rsidR="00000000" w:rsidRPr="00000000">
              <w:rPr>
                <w:rFonts w:ascii="Times New Roman" w:cs="Times New Roman" w:eastAsia="Times New Roman" w:hAnsi="Times New Roman"/>
                <w:sz w:val="24"/>
                <w:szCs w:val="24"/>
                <w:rtl w:val="0"/>
              </w:rPr>
              <w:t xml:space="preserve">класс</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6">
            <w:pPr>
              <w:spacing w:line="360" w:lineRule="auto"/>
              <w:jc w:val="center"/>
              <w:rPr>
                <w:sz w:val="22"/>
                <w:szCs w:val="22"/>
              </w:rPr>
            </w:pPr>
            <w:r w:rsidDel="00000000" w:rsidR="00000000" w:rsidRPr="00000000">
              <w:rPr>
                <w:rFonts w:ascii="Times New Roman" w:cs="Times New Roman" w:eastAsia="Times New Roman" w:hAnsi="Times New Roman"/>
                <w:sz w:val="24"/>
                <w:szCs w:val="24"/>
                <w:rtl w:val="0"/>
              </w:rPr>
              <w:t xml:space="preserve">кол-во часов в неделю</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7">
            <w:pPr>
              <w:spacing w:line="360" w:lineRule="auto"/>
              <w:jc w:val="center"/>
              <w:rPr>
                <w:sz w:val="22"/>
                <w:szCs w:val="22"/>
              </w:rPr>
            </w:pPr>
            <w:r w:rsidDel="00000000" w:rsidR="00000000" w:rsidRPr="00000000">
              <w:rPr>
                <w:rFonts w:ascii="Times New Roman" w:cs="Times New Roman" w:eastAsia="Times New Roman" w:hAnsi="Times New Roman"/>
                <w:sz w:val="24"/>
                <w:szCs w:val="24"/>
                <w:rtl w:val="0"/>
              </w:rPr>
              <w:t xml:space="preserve">кол-во часов в год</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8">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5 класс</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9">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1 час</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A">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34 часа</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B">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6 класс</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C">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1 час</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D">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34 часа</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E">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7 класс</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F">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2 часа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0">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34 часов</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1">
            <w:pPr>
              <w:spacing w:line="360" w:lineRule="auto"/>
              <w:jc w:val="both"/>
              <w:rPr>
                <w:sz w:val="22"/>
                <w:szCs w:val="22"/>
              </w:rPr>
            </w:pPr>
            <w:r w:rsidDel="00000000" w:rsidR="00000000" w:rsidRPr="00000000">
              <w:rPr>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2">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Итого за 3 года обучения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3">
            <w:pPr>
              <w:spacing w:line="360" w:lineRule="auto"/>
              <w:jc w:val="both"/>
              <w:rPr>
                <w:sz w:val="22"/>
                <w:szCs w:val="22"/>
              </w:rPr>
            </w:pPr>
            <w:r w:rsidDel="00000000" w:rsidR="00000000" w:rsidRPr="00000000">
              <w:rPr>
                <w:rFonts w:ascii="Times New Roman" w:cs="Times New Roman" w:eastAsia="Times New Roman" w:hAnsi="Times New Roman"/>
                <w:sz w:val="24"/>
                <w:szCs w:val="24"/>
                <w:rtl w:val="0"/>
              </w:rPr>
              <w:t xml:space="preserve">102 часа</w:t>
            </w:r>
            <w:r w:rsidDel="00000000" w:rsidR="00000000" w:rsidRPr="00000000">
              <w:rPr>
                <w:rtl w:val="0"/>
              </w:rPr>
            </w:r>
          </w:p>
        </w:tc>
      </w:tr>
    </w:tbl>
    <w:p w:rsidR="00000000" w:rsidDel="00000000" w:rsidP="00000000" w:rsidRDefault="00000000" w:rsidRPr="00000000" w14:paraId="00000114">
      <w:pPr>
        <w:spacing w:after="160" w:line="259" w:lineRule="auto"/>
        <w:rPr>
          <w:sz w:val="22"/>
          <w:szCs w:val="22"/>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1906" w:w="16838" w:orient="landscape"/>
      <w:pgMar w:bottom="850"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2">
    <w:lvl w:ilvl="0">
      <w:start w:val="1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lvl w:ilvl="0">
      <w:start w:val="1"/>
      <w:numFmt w:val="decimal"/>
      <w:lvlText w:val="%1."/>
      <w:lvlJc w:val="left"/>
      <w:pPr>
        <w:ind w:left="1069" w:hanging="360"/>
      </w:pPr>
      <w:rPr>
        <w:b w:val="0"/>
        <w:vertAlign w:val="baseline"/>
      </w:rPr>
    </w:lvl>
    <w:lvl w:ilvl="1">
      <w:start w:val="1"/>
      <w:numFmt w:val="decimal"/>
      <w:lvlText w:val="%1.%2"/>
      <w:lvlJc w:val="left"/>
      <w:pPr>
        <w:ind w:left="1444" w:hanging="735"/>
      </w:pPr>
      <w:rPr>
        <w:b w:val="1"/>
        <w:vertAlign w:val="baseline"/>
      </w:rPr>
    </w:lvl>
    <w:lvl w:ilvl="2">
      <w:start w:val="1"/>
      <w:numFmt w:val="decimal"/>
      <w:lvlText w:val="%1.%2.%3"/>
      <w:lvlJc w:val="left"/>
      <w:pPr>
        <w:ind w:left="1444" w:hanging="735"/>
      </w:pPr>
      <w:rPr>
        <w:b w:val="1"/>
        <w:vertAlign w:val="baseline"/>
      </w:rPr>
    </w:lvl>
    <w:lvl w:ilvl="3">
      <w:start w:val="1"/>
      <w:numFmt w:val="decimal"/>
      <w:lvlText w:val="%1.%2.%3.%4"/>
      <w:lvlJc w:val="left"/>
      <w:pPr>
        <w:ind w:left="1789" w:hanging="1080"/>
      </w:pPr>
      <w:rPr>
        <w:b w:val="1"/>
        <w:vertAlign w:val="baseline"/>
      </w:rPr>
    </w:lvl>
    <w:lvl w:ilvl="4">
      <w:start w:val="1"/>
      <w:numFmt w:val="decimal"/>
      <w:lvlText w:val="%1.%2.%3.%4.%5"/>
      <w:lvlJc w:val="left"/>
      <w:pPr>
        <w:ind w:left="1789" w:hanging="1080"/>
      </w:pPr>
      <w:rPr>
        <w:b w:val="1"/>
        <w:vertAlign w:val="baseline"/>
      </w:rPr>
    </w:lvl>
    <w:lvl w:ilvl="5">
      <w:start w:val="1"/>
      <w:numFmt w:val="decimal"/>
      <w:lvlText w:val="%1.%2.%3.%4.%5.%6"/>
      <w:lvlJc w:val="left"/>
      <w:pPr>
        <w:ind w:left="2149" w:hanging="1440"/>
      </w:pPr>
      <w:rPr>
        <w:b w:val="1"/>
        <w:vertAlign w:val="baseline"/>
      </w:rPr>
    </w:lvl>
    <w:lvl w:ilvl="6">
      <w:start w:val="1"/>
      <w:numFmt w:val="decimal"/>
      <w:lvlText w:val="%1.%2.%3.%4.%5.%6.%7"/>
      <w:lvlJc w:val="left"/>
      <w:pPr>
        <w:ind w:left="2149" w:hanging="1440"/>
      </w:pPr>
      <w:rPr>
        <w:b w:val="1"/>
        <w:vertAlign w:val="baseline"/>
      </w:rPr>
    </w:lvl>
    <w:lvl w:ilvl="7">
      <w:start w:val="1"/>
      <w:numFmt w:val="decimal"/>
      <w:lvlText w:val="%1.%2.%3.%4.%5.%6.%7.%8"/>
      <w:lvlJc w:val="left"/>
      <w:pPr>
        <w:ind w:left="2509" w:hanging="1800"/>
      </w:pPr>
      <w:rPr>
        <w:b w:val="1"/>
        <w:vertAlign w:val="baseline"/>
      </w:rPr>
    </w:lvl>
    <w:lvl w:ilvl="8">
      <w:start w:val="1"/>
      <w:numFmt w:val="decimal"/>
      <w:lvlText w:val="%1.%2.%3.%4.%5.%6.%7.%8.%9"/>
      <w:lvlJc w:val="left"/>
      <w:pPr>
        <w:ind w:left="2869" w:hanging="2160"/>
      </w:pPr>
      <w:rPr>
        <w:b w:val="1"/>
        <w:vertAlign w:val="baseline"/>
      </w:rPr>
    </w:lvl>
  </w:abstractNum>
  <w:abstractNum w:abstractNumId="4">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429" w:hanging="360"/>
      </w:pPr>
      <w:rPr>
        <w:rFonts w:ascii="Noto Sans Symbols" w:cs="Noto Sans Symbols" w:eastAsia="Noto Sans Symbols" w:hAnsi="Noto Sans Symbols"/>
        <w:color w:val="000000"/>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