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79" w:rsidRPr="009B1F79" w:rsidRDefault="009B1F79" w:rsidP="009B1F79">
      <w:pPr>
        <w:spacing w:line="240" w:lineRule="auto"/>
        <w:jc w:val="center"/>
        <w:rPr>
          <w:b/>
          <w:szCs w:val="24"/>
        </w:rPr>
      </w:pPr>
      <w:r w:rsidRPr="009B1F79">
        <w:rPr>
          <w:b/>
          <w:szCs w:val="24"/>
        </w:rPr>
        <w:t>Аннотация к рабочей программе</w:t>
      </w:r>
    </w:p>
    <w:p w:rsidR="00785086" w:rsidRDefault="009B1F79" w:rsidP="009B1F79">
      <w:pPr>
        <w:pStyle w:val="1"/>
        <w:spacing w:line="360" w:lineRule="auto"/>
        <w:ind w:left="0" w:firstLine="567"/>
      </w:pPr>
      <w:r w:rsidRPr="009B1F79">
        <w:rPr>
          <w:szCs w:val="24"/>
        </w:rPr>
        <w:t>курса внеурочной деятельности</w:t>
      </w:r>
      <w:r>
        <w:rPr>
          <w:szCs w:val="20"/>
        </w:rPr>
        <w:t xml:space="preserve"> </w:t>
      </w:r>
      <w:r>
        <w:rPr>
          <w:b w:val="0"/>
        </w:rPr>
        <w:t xml:space="preserve"> </w:t>
      </w:r>
      <w:r w:rsidR="00785086">
        <w:t xml:space="preserve">«Информатика 5-6 </w:t>
      </w:r>
      <w:proofErr w:type="spellStart"/>
      <w:r w:rsidR="00785086">
        <w:t>кл</w:t>
      </w:r>
      <w:proofErr w:type="spellEnd"/>
      <w:r w:rsidR="00785086">
        <w:t>.»</w:t>
      </w:r>
    </w:p>
    <w:p w:rsidR="00C520FE" w:rsidRDefault="00C520FE" w:rsidP="00F51538">
      <w:pPr>
        <w:pStyle w:val="1"/>
        <w:spacing w:line="360" w:lineRule="auto"/>
        <w:ind w:left="0" w:firstLine="567"/>
      </w:pPr>
      <w:r>
        <w:t>1. Цели изучения курса</w:t>
      </w:r>
    </w:p>
    <w:p w:rsidR="00C520FE" w:rsidRDefault="00C520FE" w:rsidP="00F51538">
      <w:pPr>
        <w:spacing w:after="75" w:line="360" w:lineRule="auto"/>
        <w:ind w:left="0" w:firstLine="567"/>
      </w:pPr>
      <w:r>
        <w:t xml:space="preserve">Основной </w:t>
      </w:r>
      <w:r>
        <w:rPr>
          <w:b/>
        </w:rPr>
        <w:t>целью</w:t>
      </w:r>
      <w:r>
        <w:t xml:space="preserve"> учебного курса является обучение программированию через создание творческих проектов по информатике. 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информатике. </w:t>
      </w:r>
    </w:p>
    <w:p w:rsidR="00F51538" w:rsidRDefault="00F51538" w:rsidP="00F51538">
      <w:pPr>
        <w:spacing w:after="75" w:line="360" w:lineRule="auto"/>
        <w:ind w:left="0" w:firstLine="567"/>
        <w:jc w:val="center"/>
        <w:rPr>
          <w:b/>
        </w:rPr>
      </w:pPr>
      <w:r w:rsidRPr="00F51538">
        <w:rPr>
          <w:b/>
        </w:rPr>
        <w:t>2. Задачи курса</w:t>
      </w:r>
    </w:p>
    <w:p w:rsidR="00F51538" w:rsidRDefault="00F51538" w:rsidP="00F51538">
      <w:pPr>
        <w:spacing w:after="75" w:line="360" w:lineRule="auto"/>
        <w:ind w:left="0" w:firstLine="567"/>
      </w:pPr>
      <w:r>
        <w:t xml:space="preserve">• сформировать понимание терминов «исполнитель», «система команд»; </w:t>
      </w:r>
    </w:p>
    <w:p w:rsidR="00F51538" w:rsidRDefault="00F51538" w:rsidP="00F51538">
      <w:pPr>
        <w:spacing w:after="75" w:line="360" w:lineRule="auto"/>
        <w:ind w:left="0" w:firstLine="567"/>
      </w:pPr>
      <w:r>
        <w:t xml:space="preserve">• сформировать понимание термина «алгоритм»; знание основных свойств алгоритмов (фиксированная система команд, пошаговое выполнение, детерминированность, возможность возникновения отказа при выполнении команды); </w:t>
      </w:r>
    </w:p>
    <w:p w:rsidR="00F51538" w:rsidRDefault="00F51538" w:rsidP="00F51538">
      <w:pPr>
        <w:spacing w:after="75" w:line="360" w:lineRule="auto"/>
        <w:ind w:left="0" w:firstLine="567"/>
      </w:pPr>
      <w:r>
        <w:t xml:space="preserve">• сформировать учение составления неветвящихся (линейные) алгоритмов управления исполнителями и запись их на языке программирования </w:t>
      </w:r>
      <w:r>
        <w:rPr>
          <w:lang w:val="en-US"/>
        </w:rPr>
        <w:t>Scratch</w:t>
      </w:r>
      <w:r>
        <w:t xml:space="preserve">; </w:t>
      </w:r>
    </w:p>
    <w:p w:rsidR="00F51538" w:rsidRDefault="00F51538" w:rsidP="00F51538">
      <w:pPr>
        <w:spacing w:after="75" w:line="360" w:lineRule="auto"/>
        <w:ind w:left="0" w:firstLine="567"/>
      </w:pPr>
      <w:r>
        <w:t xml:space="preserve">• сформировать понимание (формально выполнять) алгоритмов, описанных с использованием конструкций повторения (циклы), вспомогательных алгоритмов; </w:t>
      </w:r>
    </w:p>
    <w:p w:rsidR="00F51538" w:rsidRDefault="00F51538" w:rsidP="00F51538">
      <w:pPr>
        <w:spacing w:after="75" w:line="360" w:lineRule="auto"/>
        <w:ind w:left="0" w:firstLine="567"/>
      </w:pPr>
      <w:r>
        <w:t>• сформировать умение создания алгоритмов для решения несложных задач, используя конструкции повторения (циклы) и вспомогательные алгоритмы;</w:t>
      </w:r>
    </w:p>
    <w:p w:rsidR="00F51538" w:rsidRPr="00F51538" w:rsidRDefault="00F51538" w:rsidP="00F51538">
      <w:pPr>
        <w:spacing w:after="75" w:line="360" w:lineRule="auto"/>
        <w:ind w:left="0" w:firstLine="567"/>
      </w:pPr>
      <w:r>
        <w:t xml:space="preserve"> • сформировать умения создавать и выполнять программы для решения несложных алгоритмических задач в среде программирования </w:t>
      </w:r>
      <w:r>
        <w:rPr>
          <w:lang w:val="en-US"/>
        </w:rPr>
        <w:t>Scratch</w:t>
      </w:r>
      <w:r>
        <w:t>.</w:t>
      </w:r>
    </w:p>
    <w:p w:rsidR="00C520FE" w:rsidRDefault="00B45BE5" w:rsidP="00F51538">
      <w:pPr>
        <w:pStyle w:val="1"/>
        <w:spacing w:line="360" w:lineRule="auto"/>
        <w:ind w:left="0" w:right="2" w:firstLine="567"/>
      </w:pPr>
      <w:r>
        <w:t>3</w:t>
      </w:r>
      <w:r w:rsidR="00C520FE">
        <w:t>. Содержание</w:t>
      </w:r>
    </w:p>
    <w:p w:rsidR="00C520FE" w:rsidRDefault="00C520FE" w:rsidP="00F51538">
      <w:pPr>
        <w:spacing w:after="84" w:line="360" w:lineRule="auto"/>
        <w:ind w:left="0" w:firstLine="567"/>
      </w:pPr>
      <w:r>
        <w:t xml:space="preserve">Учебный курс реализуется за счет вариативного компонента, формируемого участниками образовательного процесса. Используется время, отведенное на внеурочную деятельность. Общий объем часов, необходимых для реализации программы, — 32 часа в течение 1 учебного года. </w:t>
      </w:r>
    </w:p>
    <w:p w:rsidR="00686A32" w:rsidRDefault="00B45BE5" w:rsidP="00F51538">
      <w:pPr>
        <w:spacing w:after="84" w:line="360" w:lineRule="auto"/>
        <w:ind w:left="0" w:firstLine="567"/>
      </w:pPr>
      <w:r>
        <w:t>Структура содержания факультативного курса определена двумя формами обучения: занятия – лекции и занятия – практикумы.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0"/>
      </w:tblGrid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Знакомство со средой </w:t>
            </w:r>
            <w:proofErr w:type="spellStart"/>
            <w:r>
              <w:rPr>
                <w:sz w:val="22"/>
              </w:rPr>
              <w:t>Scratch</w:t>
            </w:r>
            <w:proofErr w:type="spellEnd"/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Управление несколькими объектами.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Слои. Звуки. Фон.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Последовательное выполнение действий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Интерактивность. Условия и переменные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  <w:lang w:eastAsia="ar-SA"/>
              </w:rPr>
            </w:pPr>
            <w:r>
              <w:rPr>
                <w:sz w:val="22"/>
              </w:rPr>
              <w:t>Случайные числа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</w:t>
            </w:r>
            <w:proofErr w:type="spellStart"/>
            <w:r>
              <w:rPr>
                <w:sz w:val="22"/>
              </w:rPr>
              <w:t>Ping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pong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Диалог с программой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Создание объектов и костюмов. Управление библиотекой спрайтов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Создание спрайтов для игры «Гонки» 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«Гонки»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Таймер. Клонирование объектов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Игра «Динозавр из </w:t>
            </w:r>
            <w:proofErr w:type="spellStart"/>
            <w:r>
              <w:rPr>
                <w:sz w:val="22"/>
              </w:rPr>
              <w:t>Google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chrome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«Змейка»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Смена фона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</w:t>
            </w:r>
            <w:proofErr w:type="spellStart"/>
            <w:r>
              <w:rPr>
                <w:sz w:val="22"/>
              </w:rPr>
              <w:t>Doodle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jump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Дополнительные возможности </w:t>
            </w:r>
            <w:proofErr w:type="spellStart"/>
            <w:r>
              <w:rPr>
                <w:sz w:val="22"/>
              </w:rPr>
              <w:t>Scratch</w:t>
            </w:r>
            <w:proofErr w:type="spellEnd"/>
            <w:r>
              <w:rPr>
                <w:sz w:val="22"/>
              </w:rPr>
              <w:t xml:space="preserve"> 3. Рисование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Программа «</w:t>
            </w:r>
            <w:proofErr w:type="spellStart"/>
            <w:r>
              <w:rPr>
                <w:sz w:val="22"/>
              </w:rPr>
              <w:t>Wave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Дополнительные возможности </w:t>
            </w:r>
            <w:proofErr w:type="spellStart"/>
            <w:r>
              <w:rPr>
                <w:sz w:val="22"/>
              </w:rPr>
              <w:t>Scratch</w:t>
            </w:r>
            <w:proofErr w:type="spellEnd"/>
            <w:r>
              <w:rPr>
                <w:sz w:val="22"/>
              </w:rPr>
              <w:t xml:space="preserve"> 3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«Крестики – нолики»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tabs>
                <w:tab w:val="left" w:pos="851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Игра «Крестики – нолики» с ботом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«Лабиринт с препятствиями»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</w:t>
            </w:r>
            <w:proofErr w:type="spellStart"/>
            <w:r>
              <w:rPr>
                <w:sz w:val="22"/>
              </w:rPr>
              <w:t>Flappy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birds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686A32" w:rsidTr="00686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32" w:rsidRDefault="00686A3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Игра «</w:t>
            </w:r>
            <w:proofErr w:type="spellStart"/>
            <w:r>
              <w:rPr>
                <w:sz w:val="22"/>
              </w:rPr>
              <w:t>Пакмен</w:t>
            </w:r>
            <w:proofErr w:type="spellEnd"/>
            <w:r>
              <w:rPr>
                <w:sz w:val="22"/>
              </w:rPr>
              <w:t>»</w:t>
            </w:r>
          </w:p>
        </w:tc>
      </w:tr>
    </w:tbl>
    <w:p w:rsidR="00C520FE" w:rsidRDefault="00C520FE" w:rsidP="00F51538">
      <w:pPr>
        <w:spacing w:after="84" w:line="360" w:lineRule="auto"/>
        <w:ind w:left="0" w:firstLine="567"/>
      </w:pPr>
    </w:p>
    <w:p w:rsidR="00B45BE5" w:rsidRDefault="00B45BE5" w:rsidP="00F51538">
      <w:pPr>
        <w:pStyle w:val="1"/>
        <w:spacing w:after="0" w:line="360" w:lineRule="auto"/>
        <w:ind w:left="0" w:right="131" w:firstLine="567"/>
      </w:pPr>
      <w:r>
        <w:t>4. Личностные, метапредметные и предметные результаты освоения конкретного учебного курса</w:t>
      </w:r>
    </w:p>
    <w:p w:rsidR="00B45BE5" w:rsidRDefault="00B45BE5" w:rsidP="00F51538">
      <w:pPr>
        <w:spacing w:after="0" w:line="360" w:lineRule="auto"/>
        <w:ind w:left="0" w:firstLine="567"/>
      </w:pPr>
      <w:r>
        <w:t xml:space="preserve">В результате изучения курса получат дальнейшее развитие </w:t>
      </w:r>
      <w:r>
        <w:rPr>
          <w:b/>
          <w:i/>
        </w:rPr>
        <w:t xml:space="preserve">личностные, регулятивные, коммуникативные </w:t>
      </w:r>
      <w:r>
        <w:rPr>
          <w:i/>
        </w:rPr>
        <w:t xml:space="preserve">и </w:t>
      </w:r>
      <w:r>
        <w:rPr>
          <w:b/>
          <w:i/>
        </w:rPr>
        <w:t xml:space="preserve">познавательные универсальные учебные действия, учебная (общая </w:t>
      </w:r>
      <w:r>
        <w:rPr>
          <w:i/>
        </w:rPr>
        <w:t xml:space="preserve">и </w:t>
      </w:r>
      <w:r>
        <w:rPr>
          <w:b/>
          <w:i/>
        </w:rPr>
        <w:t xml:space="preserve">предметная) </w:t>
      </w:r>
      <w:r>
        <w:rPr>
          <w:i/>
        </w:rPr>
        <w:t xml:space="preserve">и </w:t>
      </w:r>
      <w:proofErr w:type="spellStart"/>
      <w:r>
        <w:rPr>
          <w:b/>
          <w:i/>
        </w:rPr>
        <w:t>общепользовательская</w:t>
      </w:r>
      <w:proofErr w:type="spellEnd"/>
      <w:r>
        <w:rPr>
          <w:b/>
          <w:i/>
        </w:rPr>
        <w:t xml:space="preserve"> ИКТ-компетентность обучающихся.</w:t>
      </w:r>
    </w:p>
    <w:p w:rsidR="00B45BE5" w:rsidRDefault="00B45BE5" w:rsidP="00F51538">
      <w:pPr>
        <w:spacing w:after="60" w:line="360" w:lineRule="auto"/>
        <w:ind w:left="0" w:firstLine="567"/>
      </w:pPr>
      <w:r w:rsidRPr="00F51538">
        <w:rPr>
          <w:bCs/>
        </w:rPr>
        <w:t>В</w:t>
      </w:r>
      <w:r>
        <w:t xml:space="preserve">основном формируются и получают развитие </w:t>
      </w:r>
      <w:r>
        <w:rPr>
          <w:i/>
        </w:rPr>
        <w:t xml:space="preserve">метапредметные </w:t>
      </w:r>
      <w:r>
        <w:t xml:space="preserve">результаты, такие как: •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B45BE5" w:rsidRDefault="00B45BE5" w:rsidP="00F51538">
      <w:pPr>
        <w:numPr>
          <w:ilvl w:val="0"/>
          <w:numId w:val="1"/>
        </w:numPr>
        <w:spacing w:line="360" w:lineRule="auto"/>
        <w:ind w:left="0" w:firstLine="567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B45BE5" w:rsidRDefault="00B45BE5" w:rsidP="00F51538">
      <w:pPr>
        <w:numPr>
          <w:ilvl w:val="0"/>
          <w:numId w:val="1"/>
        </w:numPr>
        <w:spacing w:line="360" w:lineRule="auto"/>
        <w:ind w:left="0" w:firstLine="567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B45BE5" w:rsidRDefault="00B45BE5" w:rsidP="00F51538">
      <w:pPr>
        <w:numPr>
          <w:ilvl w:val="0"/>
          <w:numId w:val="1"/>
        </w:numPr>
        <w:spacing w:line="360" w:lineRule="auto"/>
        <w:ind w:left="0" w:firstLine="567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B45BE5" w:rsidRDefault="00B45BE5" w:rsidP="00F51538">
      <w:pPr>
        <w:numPr>
          <w:ilvl w:val="0"/>
          <w:numId w:val="1"/>
        </w:numPr>
        <w:spacing w:line="360" w:lineRule="auto"/>
        <w:ind w:left="0" w:firstLine="567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45BE5" w:rsidRDefault="00B45BE5" w:rsidP="00F51538">
      <w:pPr>
        <w:numPr>
          <w:ilvl w:val="0"/>
          <w:numId w:val="1"/>
        </w:numPr>
        <w:spacing w:line="360" w:lineRule="auto"/>
        <w:ind w:left="0" w:firstLine="567"/>
      </w:pPr>
      <w:r>
        <w:t xml:space="preserve">умение организовывать учебное сотрудничество и совместную деятельность с учителем и сверстниками; </w:t>
      </w:r>
    </w:p>
    <w:p w:rsidR="00B45BE5" w:rsidRDefault="00B45BE5" w:rsidP="00F51538">
      <w:pPr>
        <w:numPr>
          <w:ilvl w:val="0"/>
          <w:numId w:val="1"/>
        </w:numPr>
        <w:spacing w:line="360" w:lineRule="auto"/>
        <w:ind w:left="0" w:firstLine="567"/>
      </w:pPr>
      <w:r>
        <w:t>формирование и развитие компетентности в области использования информационно</w:t>
      </w:r>
      <w:r w:rsidR="00F51538">
        <w:t>-</w:t>
      </w:r>
      <w:r>
        <w:t xml:space="preserve">коммуникационных технологий (далее ИКТ-компетенции). </w:t>
      </w:r>
    </w:p>
    <w:p w:rsidR="00B45BE5" w:rsidRDefault="00B45BE5" w:rsidP="00F51538">
      <w:pPr>
        <w:spacing w:after="202" w:line="360" w:lineRule="auto"/>
        <w:ind w:left="0" w:firstLine="567"/>
      </w:pPr>
      <w:r>
        <w:t xml:space="preserve">Вместе с тем вносится существенный вклад в развитие </w:t>
      </w:r>
      <w:r>
        <w:rPr>
          <w:i/>
        </w:rPr>
        <w:t xml:space="preserve">личностных </w:t>
      </w:r>
      <w:r>
        <w:t xml:space="preserve">результатов, таких как: </w:t>
      </w:r>
    </w:p>
    <w:p w:rsidR="00B45BE5" w:rsidRDefault="00B45BE5" w:rsidP="00F51538">
      <w:pPr>
        <w:numPr>
          <w:ilvl w:val="0"/>
          <w:numId w:val="1"/>
        </w:numPr>
        <w:spacing w:after="205" w:line="360" w:lineRule="auto"/>
        <w:ind w:left="0" w:firstLine="567"/>
      </w:pPr>
      <w:r>
        <w:t xml:space="preserve">формирование ответственного отношения к учению; </w:t>
      </w:r>
    </w:p>
    <w:p w:rsidR="00B45BE5" w:rsidRDefault="00B45BE5" w:rsidP="00F51538">
      <w:pPr>
        <w:numPr>
          <w:ilvl w:val="0"/>
          <w:numId w:val="1"/>
        </w:numPr>
        <w:spacing w:after="48" w:line="360" w:lineRule="auto"/>
        <w:ind w:left="0" w:firstLine="567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 </w:t>
      </w:r>
    </w:p>
    <w:p w:rsidR="00B45BE5" w:rsidRDefault="00B45BE5" w:rsidP="00F51538">
      <w:pPr>
        <w:spacing w:after="208" w:line="360" w:lineRule="auto"/>
        <w:ind w:left="0" w:right="6" w:firstLine="567"/>
      </w:pPr>
      <w:r>
        <w:t>В части  развития</w:t>
      </w:r>
      <w:r>
        <w:rPr>
          <w:i/>
        </w:rPr>
        <w:t xml:space="preserve">предметных </w:t>
      </w:r>
      <w:r>
        <w:t xml:space="preserve">результатов  наибольшее влияние изучение курса оказывает: </w:t>
      </w:r>
    </w:p>
    <w:p w:rsidR="00B45BE5" w:rsidRDefault="00B45BE5" w:rsidP="00F51538">
      <w:pPr>
        <w:numPr>
          <w:ilvl w:val="0"/>
          <w:numId w:val="1"/>
        </w:numPr>
        <w:spacing w:after="47" w:line="360" w:lineRule="auto"/>
        <w:ind w:left="0" w:firstLine="567"/>
      </w:pPr>
      <w:r>
        <w:t xml:space="preserve">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 </w:t>
      </w:r>
    </w:p>
    <w:p w:rsidR="00B45BE5" w:rsidRDefault="00B45BE5" w:rsidP="00F51538">
      <w:pPr>
        <w:numPr>
          <w:ilvl w:val="0"/>
          <w:numId w:val="1"/>
        </w:numPr>
        <w:spacing w:after="59" w:line="360" w:lineRule="auto"/>
        <w:ind w:left="0" w:firstLine="567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B45BE5" w:rsidRDefault="00B45BE5" w:rsidP="00F51538">
      <w:pPr>
        <w:spacing w:after="84" w:line="360" w:lineRule="auto"/>
        <w:ind w:left="0" w:firstLine="567"/>
      </w:pPr>
    </w:p>
    <w:p w:rsidR="00221B02" w:rsidRDefault="00221B02" w:rsidP="00F51538">
      <w:pPr>
        <w:spacing w:line="360" w:lineRule="auto"/>
        <w:ind w:left="0" w:firstLine="567"/>
      </w:pPr>
    </w:p>
    <w:sectPr w:rsidR="00221B02" w:rsidSect="0054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91835"/>
    <w:multiLevelType w:val="hybridMultilevel"/>
    <w:tmpl w:val="A12A7A5A"/>
    <w:lvl w:ilvl="0" w:tplc="663EDD2E">
      <w:start w:val="1"/>
      <w:numFmt w:val="bullet"/>
      <w:lvlText w:val="•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807C8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8CD0E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6D90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4B38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6FDE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AA4EE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022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A2DF8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B02"/>
    <w:rsid w:val="00221B02"/>
    <w:rsid w:val="00541947"/>
    <w:rsid w:val="005E3D41"/>
    <w:rsid w:val="00686A32"/>
    <w:rsid w:val="00785086"/>
    <w:rsid w:val="009B1F79"/>
    <w:rsid w:val="00B45BE5"/>
    <w:rsid w:val="00C520FE"/>
    <w:rsid w:val="00F51538"/>
    <w:rsid w:val="00F6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FE"/>
    <w:pPr>
      <w:spacing w:after="5" w:line="266" w:lineRule="auto"/>
      <w:ind w:left="1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C520FE"/>
    <w:pPr>
      <w:keepNext/>
      <w:keepLines/>
      <w:spacing w:after="133"/>
      <w:ind w:left="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0FE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dcterms:created xsi:type="dcterms:W3CDTF">2021-01-19T08:26:00Z</dcterms:created>
  <dcterms:modified xsi:type="dcterms:W3CDTF">2021-01-20T07:48:00Z</dcterms:modified>
</cp:coreProperties>
</file>